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B75110" w:rsidRPr="00B75110" w:rsidTr="00FE381B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5110" w:rsidRPr="00B75110" w:rsidRDefault="00B75110" w:rsidP="00FE381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B75110" w:rsidRPr="00B75110" w:rsidRDefault="00B75110" w:rsidP="00FE381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B75110" w:rsidRPr="00B75110" w:rsidRDefault="00B75110" w:rsidP="00FE381B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B75110" w:rsidRPr="00B75110" w:rsidRDefault="00B75110" w:rsidP="00FE381B">
            <w:pPr>
              <w:spacing w:line="220" w:lineRule="exact"/>
              <w:ind w:left="57" w:right="57"/>
              <w:jc w:val="center"/>
              <w:rPr>
                <w:sz w:val="28"/>
                <w:szCs w:val="28"/>
              </w:rPr>
            </w:pPr>
          </w:p>
          <w:p w:rsidR="00B75110" w:rsidRPr="00B75110" w:rsidRDefault="00B75110" w:rsidP="00FE381B">
            <w:pPr>
              <w:spacing w:line="220" w:lineRule="exact"/>
              <w:ind w:left="57" w:right="57"/>
              <w:jc w:val="center"/>
              <w:rPr>
                <w:sz w:val="28"/>
                <w:szCs w:val="28"/>
              </w:rPr>
            </w:pPr>
          </w:p>
          <w:p w:rsidR="00B75110" w:rsidRPr="00B75110" w:rsidRDefault="00B75110" w:rsidP="00FE381B">
            <w:pPr>
              <w:spacing w:line="22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5110" w:rsidRPr="00B75110" w:rsidRDefault="00B75110" w:rsidP="00FE381B">
            <w:pPr>
              <w:spacing w:line="240" w:lineRule="exact"/>
              <w:ind w:left="57" w:right="57"/>
              <w:jc w:val="center"/>
              <w:rPr>
                <w:sz w:val="28"/>
                <w:szCs w:val="28"/>
              </w:rPr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5110" w:rsidRPr="00B75110" w:rsidRDefault="00B75110" w:rsidP="00FE381B">
            <w:pPr>
              <w:spacing w:line="22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:rsidR="00B75110" w:rsidRPr="00B75110" w:rsidRDefault="00B75110" w:rsidP="00FE381B">
            <w:pPr>
              <w:spacing w:line="220" w:lineRule="exact"/>
              <w:ind w:left="57" w:right="57"/>
              <w:jc w:val="center"/>
              <w:rPr>
                <w:caps/>
                <w:sz w:val="28"/>
                <w:szCs w:val="28"/>
              </w:rPr>
            </w:pPr>
          </w:p>
          <w:p w:rsidR="00B75110" w:rsidRPr="00B75110" w:rsidRDefault="00B75110" w:rsidP="00FE381B">
            <w:pPr>
              <w:spacing w:line="220" w:lineRule="exact"/>
              <w:rPr>
                <w:caps/>
                <w:sz w:val="28"/>
                <w:szCs w:val="28"/>
              </w:rPr>
            </w:pPr>
          </w:p>
        </w:tc>
      </w:tr>
      <w:tr w:rsidR="00B75110" w:rsidRPr="00B75110" w:rsidTr="00FE381B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75110" w:rsidRPr="00B75110" w:rsidRDefault="00B75110" w:rsidP="00FE381B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 w:rsidRPr="00B75110">
              <w:rPr>
                <w:b/>
                <w:sz w:val="28"/>
                <w:szCs w:val="28"/>
              </w:rPr>
              <w:t xml:space="preserve">          </w:t>
            </w:r>
          </w:p>
          <w:p w:rsidR="00B75110" w:rsidRPr="00B75110" w:rsidRDefault="00B75110" w:rsidP="00FE381B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 w:rsidRPr="00B75110"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B75110" w:rsidRPr="00B75110" w:rsidRDefault="00B75110" w:rsidP="00FE381B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B75110" w:rsidRPr="00B75110" w:rsidRDefault="00B75110" w:rsidP="00FE381B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            ________________                  г. Казань                       № ______________</w:t>
            </w:r>
          </w:p>
        </w:tc>
      </w:tr>
    </w:tbl>
    <w:p w:rsidR="00B75110" w:rsidRPr="00B75110" w:rsidRDefault="00B75110" w:rsidP="00B75110">
      <w:pPr>
        <w:rPr>
          <w:sz w:val="28"/>
          <w:szCs w:val="28"/>
        </w:rPr>
      </w:pPr>
      <w:r w:rsidRPr="00B7511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25A667D" wp14:editId="711AAFC2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51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5AA54" wp14:editId="4AF40DF0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110" w:rsidRPr="004321A0" w:rsidRDefault="00B75110" w:rsidP="00B7511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B75110" w:rsidRPr="004321A0" w:rsidRDefault="00B75110" w:rsidP="00B7511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B7511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79D96" wp14:editId="77F53E75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5110" w:rsidRPr="00466250" w:rsidRDefault="00B75110" w:rsidP="00B75110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B75110" w:rsidRPr="00466250" w:rsidRDefault="00B75110" w:rsidP="00B75110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B75110" w:rsidRPr="00466250" w:rsidRDefault="00B75110" w:rsidP="00B75110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B75110" w:rsidRPr="00466250" w:rsidRDefault="00B75110" w:rsidP="00B75110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75110" w:rsidRPr="00B75110" w:rsidTr="00FE381B">
        <w:tc>
          <w:tcPr>
            <w:tcW w:w="4927" w:type="dxa"/>
            <w:shd w:val="clear" w:color="auto" w:fill="auto"/>
          </w:tcPr>
          <w:p w:rsidR="00B75110" w:rsidRPr="00B75110" w:rsidRDefault="00B75110" w:rsidP="00FE381B">
            <w:pPr>
              <w:jc w:val="both"/>
              <w:rPr>
                <w:sz w:val="28"/>
                <w:szCs w:val="28"/>
                <w:lang w:val="tt-RU"/>
              </w:rPr>
            </w:pPr>
            <w:r w:rsidRPr="00B75110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B75110">
              <w:rPr>
                <w:sz w:val="28"/>
                <w:szCs w:val="28"/>
              </w:rPr>
              <w:t xml:space="preserve">проведении  </w:t>
            </w:r>
            <w:r w:rsidRPr="00B75110">
              <w:rPr>
                <w:sz w:val="28"/>
                <w:szCs w:val="28"/>
                <w:lang w:val="en-US"/>
              </w:rPr>
              <w:t>XIV</w:t>
            </w:r>
            <w:r w:rsidRPr="00B75110">
              <w:rPr>
                <w:sz w:val="28"/>
                <w:szCs w:val="28"/>
              </w:rPr>
              <w:t xml:space="preserve"> </w:t>
            </w:r>
            <w:r w:rsidRPr="00B75110">
              <w:rPr>
                <w:sz w:val="28"/>
                <w:szCs w:val="28"/>
                <w:lang w:val="tt-RU"/>
              </w:rPr>
              <w:t xml:space="preserve"> </w:t>
            </w:r>
            <w:proofErr w:type="gramStart"/>
            <w:r w:rsidRPr="00B75110">
              <w:rPr>
                <w:sz w:val="28"/>
                <w:szCs w:val="28"/>
                <w:lang w:val="tt-RU"/>
              </w:rPr>
              <w:t>Республиканской</w:t>
            </w:r>
            <w:proofErr w:type="gramEnd"/>
          </w:p>
          <w:p w:rsidR="00B75110" w:rsidRPr="00B75110" w:rsidRDefault="00B75110" w:rsidP="00FE381B">
            <w:pPr>
              <w:jc w:val="both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научно-практической конференции имени </w:t>
            </w:r>
            <w:proofErr w:type="spellStart"/>
            <w:r w:rsidRPr="00B75110">
              <w:rPr>
                <w:sz w:val="28"/>
                <w:szCs w:val="28"/>
              </w:rPr>
              <w:t>М.Н.Морякова</w:t>
            </w:r>
            <w:proofErr w:type="spellEnd"/>
            <w:r w:rsidRPr="00B75110">
              <w:rPr>
                <w:sz w:val="28"/>
                <w:szCs w:val="28"/>
              </w:rPr>
              <w:t xml:space="preserve"> для обучающихся общеобразовательных школ, учреждений среднего профессионального образования </w:t>
            </w:r>
          </w:p>
          <w:p w:rsidR="00B75110" w:rsidRPr="00B75110" w:rsidRDefault="00B75110" w:rsidP="00FE381B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B75110" w:rsidRPr="00B75110" w:rsidRDefault="00B75110" w:rsidP="00FE381B">
            <w:pPr>
              <w:rPr>
                <w:sz w:val="28"/>
                <w:szCs w:val="28"/>
              </w:rPr>
            </w:pPr>
          </w:p>
        </w:tc>
      </w:tr>
    </w:tbl>
    <w:p w:rsidR="00B75110" w:rsidRPr="00B75110" w:rsidRDefault="00B75110" w:rsidP="00B75110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B75110">
        <w:rPr>
          <w:rStyle w:val="FontStyle13"/>
          <w:sz w:val="28"/>
          <w:szCs w:val="28"/>
        </w:rPr>
        <w:t xml:space="preserve">В целях </w:t>
      </w:r>
      <w:r w:rsidRPr="00B75110">
        <w:rPr>
          <w:rFonts w:ascii="Times New Roman" w:hAnsi="Times New Roman"/>
          <w:sz w:val="28"/>
          <w:szCs w:val="28"/>
        </w:rPr>
        <w:t>активизация работы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</w:t>
      </w:r>
      <w:r w:rsidRPr="00B75110">
        <w:rPr>
          <w:rStyle w:val="FontStyle13"/>
          <w:spacing w:val="60"/>
          <w:sz w:val="28"/>
          <w:szCs w:val="28"/>
        </w:rPr>
        <w:t xml:space="preserve"> приказываю:</w:t>
      </w:r>
    </w:p>
    <w:p w:rsidR="00B75110" w:rsidRPr="00B75110" w:rsidRDefault="00B75110" w:rsidP="00B75110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B75110" w:rsidRPr="00B75110" w:rsidRDefault="00B75110" w:rsidP="00B75110">
      <w:pPr>
        <w:pStyle w:val="a3"/>
        <w:numPr>
          <w:ilvl w:val="0"/>
          <w:numId w:val="6"/>
        </w:numPr>
        <w:ind w:left="0" w:firstLine="360"/>
        <w:jc w:val="both"/>
        <w:rPr>
          <w:sz w:val="28"/>
          <w:szCs w:val="28"/>
        </w:rPr>
      </w:pPr>
      <w:r w:rsidRPr="00B75110">
        <w:rPr>
          <w:rStyle w:val="FontStyle13"/>
          <w:sz w:val="28"/>
          <w:szCs w:val="28"/>
        </w:rPr>
        <w:t xml:space="preserve">Провести 20 апреля 2018 года на базе </w:t>
      </w:r>
      <w:r w:rsidRPr="00B75110">
        <w:rPr>
          <w:sz w:val="28"/>
          <w:szCs w:val="28"/>
        </w:rPr>
        <w:t xml:space="preserve">муниципального автономного общеобразовательного учреждения «Средняя общеобразовательная школа № 2» Лениногорского муниципального района Республики Татарстан </w:t>
      </w:r>
      <w:r w:rsidR="00AE0DC6" w:rsidRPr="00B75110">
        <w:rPr>
          <w:sz w:val="28"/>
          <w:szCs w:val="28"/>
          <w:lang w:val="en-US"/>
        </w:rPr>
        <w:t>XIV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tt-RU"/>
        </w:rPr>
        <w:t xml:space="preserve"> Республиканскую </w:t>
      </w:r>
      <w:r w:rsidRPr="00B75110">
        <w:rPr>
          <w:sz w:val="28"/>
          <w:szCs w:val="28"/>
        </w:rPr>
        <w:t xml:space="preserve">научно-практическую конференцию имени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для  обучающихся общеобразовательных школ, учреждений среднего профессионального образования.</w:t>
      </w:r>
    </w:p>
    <w:p w:rsidR="00B75110" w:rsidRPr="00B75110" w:rsidRDefault="00B75110" w:rsidP="00B75110">
      <w:pPr>
        <w:ind w:firstLine="709"/>
        <w:jc w:val="both"/>
        <w:rPr>
          <w:rStyle w:val="FontStyle14"/>
          <w:sz w:val="28"/>
          <w:szCs w:val="28"/>
        </w:rPr>
      </w:pPr>
      <w:r w:rsidRPr="00B75110">
        <w:rPr>
          <w:sz w:val="28"/>
          <w:szCs w:val="28"/>
        </w:rPr>
        <w:t xml:space="preserve">2. </w:t>
      </w:r>
      <w:r w:rsidRPr="00B75110">
        <w:rPr>
          <w:rStyle w:val="FontStyle14"/>
          <w:sz w:val="28"/>
          <w:szCs w:val="28"/>
        </w:rPr>
        <w:t xml:space="preserve">Утвердить Положение </w:t>
      </w:r>
      <w:r w:rsidRPr="00B75110">
        <w:rPr>
          <w:sz w:val="28"/>
          <w:szCs w:val="28"/>
        </w:rPr>
        <w:t xml:space="preserve">о проведении </w:t>
      </w:r>
      <w:r w:rsidR="00AE0DC6" w:rsidRPr="00B75110">
        <w:rPr>
          <w:sz w:val="28"/>
          <w:szCs w:val="28"/>
          <w:lang w:val="en-US"/>
        </w:rPr>
        <w:t>XIV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tt-RU"/>
        </w:rPr>
        <w:t xml:space="preserve"> Республиканской </w:t>
      </w:r>
      <w:r w:rsidRPr="00B75110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  <w:r w:rsidRPr="00B75110">
        <w:rPr>
          <w:sz w:val="28"/>
          <w:szCs w:val="28"/>
        </w:rPr>
        <w:t xml:space="preserve"> для  обучающихся общеобразовательных школ, учреждений среднего профессионального образования </w:t>
      </w:r>
      <w:r w:rsidRPr="00B75110">
        <w:rPr>
          <w:rStyle w:val="FontStyle14"/>
          <w:sz w:val="28"/>
          <w:szCs w:val="28"/>
        </w:rPr>
        <w:t xml:space="preserve"> (приложение № 1).</w:t>
      </w:r>
    </w:p>
    <w:p w:rsidR="00B75110" w:rsidRPr="00B75110" w:rsidRDefault="00B75110" w:rsidP="00B75110">
      <w:pPr>
        <w:pStyle w:val="Style4"/>
        <w:widowControl/>
        <w:tabs>
          <w:tab w:val="left" w:pos="931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75110">
        <w:rPr>
          <w:rStyle w:val="FontStyle13"/>
          <w:sz w:val="28"/>
          <w:szCs w:val="28"/>
        </w:rPr>
        <w:t xml:space="preserve">3. Руководителям муниципальных органов управления образования </w:t>
      </w:r>
      <w:r w:rsidRPr="00B75110">
        <w:rPr>
          <w:rStyle w:val="FontStyle15"/>
          <w:b w:val="0"/>
          <w:sz w:val="28"/>
          <w:szCs w:val="28"/>
        </w:rPr>
        <w:t>Республики</w:t>
      </w:r>
      <w:r w:rsidRPr="00B75110">
        <w:rPr>
          <w:rStyle w:val="FontStyle15"/>
          <w:sz w:val="28"/>
          <w:szCs w:val="28"/>
        </w:rPr>
        <w:t xml:space="preserve"> </w:t>
      </w:r>
      <w:r w:rsidRPr="00B75110">
        <w:rPr>
          <w:rStyle w:val="FontStyle13"/>
          <w:sz w:val="28"/>
          <w:szCs w:val="28"/>
        </w:rPr>
        <w:t>Татарстан рекомендуем организовать  участие школьников в работе конференции в сопровождении учителя, возложив на него ответственность за сохранность здоровья и жизни детей во время пути следования и в ходе проведения конференции.</w:t>
      </w:r>
    </w:p>
    <w:p w:rsidR="00B75110" w:rsidRPr="00B75110" w:rsidRDefault="00B75110" w:rsidP="00B75110">
      <w:pPr>
        <w:pStyle w:val="Style4"/>
        <w:widowControl/>
        <w:tabs>
          <w:tab w:val="left" w:pos="1037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B75110">
        <w:rPr>
          <w:rStyle w:val="FontStyle13"/>
          <w:sz w:val="28"/>
          <w:szCs w:val="28"/>
        </w:rPr>
        <w:t xml:space="preserve">4.  </w:t>
      </w:r>
      <w:proofErr w:type="gramStart"/>
      <w:r w:rsidRPr="00B75110">
        <w:rPr>
          <w:rStyle w:val="FontStyle13"/>
          <w:sz w:val="28"/>
          <w:szCs w:val="28"/>
        </w:rPr>
        <w:t>Начальнику муниципального казенного учреждения «Управление образования исполнительного комитета Лениногорского муниципального района Республики Татарстан</w:t>
      </w:r>
      <w:r w:rsidRPr="00B75110">
        <w:rPr>
          <w:rStyle w:val="FontStyle15"/>
          <w:sz w:val="28"/>
          <w:szCs w:val="28"/>
        </w:rPr>
        <w:t xml:space="preserve">» </w:t>
      </w:r>
      <w:r w:rsidRPr="00B75110">
        <w:rPr>
          <w:rStyle w:val="FontStyle13"/>
          <w:spacing w:val="-20"/>
          <w:sz w:val="28"/>
          <w:szCs w:val="28"/>
        </w:rPr>
        <w:t>(</w:t>
      </w:r>
      <w:r w:rsidRPr="00B75110">
        <w:rPr>
          <w:rStyle w:val="FontStyle13"/>
          <w:sz w:val="28"/>
          <w:szCs w:val="28"/>
        </w:rPr>
        <w:t xml:space="preserve">В.С. </w:t>
      </w:r>
      <w:proofErr w:type="spellStart"/>
      <w:r w:rsidRPr="00B75110">
        <w:rPr>
          <w:rStyle w:val="FontStyle13"/>
          <w:sz w:val="28"/>
          <w:szCs w:val="28"/>
        </w:rPr>
        <w:t>Санатуллин</w:t>
      </w:r>
      <w:proofErr w:type="spellEnd"/>
      <w:r w:rsidRPr="00B75110">
        <w:rPr>
          <w:rStyle w:val="FontStyle13"/>
          <w:sz w:val="28"/>
          <w:szCs w:val="28"/>
        </w:rPr>
        <w:t xml:space="preserve">), директору  муниципального автономного общеобразовательного учреждения </w:t>
      </w:r>
      <w:r w:rsidRPr="00B75110">
        <w:rPr>
          <w:rFonts w:ascii="Times New Roman" w:hAnsi="Times New Roman"/>
          <w:sz w:val="28"/>
          <w:szCs w:val="28"/>
        </w:rPr>
        <w:t>«Средняя общеобразовательная школа № 2» Лениногорского муниципального района</w:t>
      </w:r>
      <w:r w:rsidRPr="00B75110">
        <w:rPr>
          <w:rStyle w:val="FontStyle13"/>
          <w:sz w:val="28"/>
          <w:szCs w:val="28"/>
        </w:rPr>
        <w:t xml:space="preserve"> (О.К. Платонова) обеспечить условия </w:t>
      </w:r>
      <w:bookmarkStart w:id="0" w:name="_GoBack"/>
      <w:r w:rsidRPr="00AE0DC6">
        <w:rPr>
          <w:rStyle w:val="FontStyle15"/>
          <w:b w:val="0"/>
          <w:sz w:val="28"/>
          <w:szCs w:val="28"/>
        </w:rPr>
        <w:t xml:space="preserve">для </w:t>
      </w:r>
      <w:bookmarkEnd w:id="0"/>
      <w:r w:rsidRPr="00B75110">
        <w:rPr>
          <w:rStyle w:val="FontStyle13"/>
          <w:sz w:val="28"/>
          <w:szCs w:val="28"/>
        </w:rPr>
        <w:t xml:space="preserve">проведения </w:t>
      </w:r>
      <w:r w:rsidRPr="00B75110">
        <w:rPr>
          <w:sz w:val="28"/>
          <w:szCs w:val="28"/>
          <w:lang w:val="en-US"/>
        </w:rPr>
        <w:t>XIV</w:t>
      </w:r>
      <w:r w:rsidRPr="00B75110">
        <w:rPr>
          <w:rFonts w:ascii="Times New Roman" w:hAnsi="Times New Roman"/>
          <w:sz w:val="28"/>
          <w:szCs w:val="28"/>
        </w:rPr>
        <w:t xml:space="preserve"> </w:t>
      </w:r>
      <w:r w:rsidRPr="00B75110">
        <w:rPr>
          <w:rFonts w:ascii="Times New Roman" w:hAnsi="Times New Roman"/>
          <w:sz w:val="28"/>
          <w:szCs w:val="28"/>
          <w:lang w:val="tt-RU"/>
        </w:rPr>
        <w:t xml:space="preserve"> Республиканской </w:t>
      </w:r>
      <w:r w:rsidRPr="00B75110">
        <w:rPr>
          <w:rFonts w:ascii="Times New Roman" w:hAnsi="Times New Roman"/>
          <w:sz w:val="28"/>
          <w:szCs w:val="28"/>
        </w:rPr>
        <w:t xml:space="preserve">научно-практической конференции имени </w:t>
      </w:r>
      <w:proofErr w:type="spellStart"/>
      <w:r w:rsidRPr="00B75110">
        <w:rPr>
          <w:rFonts w:ascii="Times New Roman" w:hAnsi="Times New Roman"/>
          <w:sz w:val="28"/>
          <w:szCs w:val="28"/>
        </w:rPr>
        <w:t>М.Н.Морякова</w:t>
      </w:r>
      <w:proofErr w:type="spellEnd"/>
      <w:r w:rsidRPr="00B75110">
        <w:rPr>
          <w:rFonts w:ascii="Times New Roman" w:hAnsi="Times New Roman"/>
          <w:sz w:val="28"/>
          <w:szCs w:val="28"/>
        </w:rPr>
        <w:t xml:space="preserve"> для  обучающихся общеобразовательных школ, учреждений среднего профессионального образования.</w:t>
      </w:r>
      <w:proofErr w:type="gramEnd"/>
    </w:p>
    <w:p w:rsidR="00B75110" w:rsidRPr="00B75110" w:rsidRDefault="00B75110" w:rsidP="00B75110">
      <w:pPr>
        <w:pStyle w:val="Style4"/>
        <w:widowControl/>
        <w:tabs>
          <w:tab w:val="left" w:pos="1037"/>
        </w:tabs>
        <w:spacing w:line="240" w:lineRule="auto"/>
        <w:ind w:firstLine="709"/>
        <w:rPr>
          <w:rStyle w:val="FontStyle13"/>
          <w:sz w:val="28"/>
          <w:szCs w:val="28"/>
        </w:rPr>
      </w:pPr>
      <w:r w:rsidRPr="00B75110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B75110">
        <w:rPr>
          <w:rStyle w:val="FontStyle14"/>
          <w:sz w:val="28"/>
          <w:szCs w:val="28"/>
        </w:rPr>
        <w:t xml:space="preserve"> </w:t>
      </w:r>
      <w:r w:rsidRPr="00B75110">
        <w:rPr>
          <w:rStyle w:val="FontStyle13"/>
          <w:sz w:val="28"/>
          <w:szCs w:val="28"/>
        </w:rPr>
        <w:t xml:space="preserve">5.  </w:t>
      </w:r>
      <w:proofErr w:type="gramStart"/>
      <w:r w:rsidRPr="00B75110">
        <w:rPr>
          <w:rStyle w:val="FontStyle13"/>
          <w:sz w:val="28"/>
          <w:szCs w:val="28"/>
        </w:rPr>
        <w:t>Контроль за</w:t>
      </w:r>
      <w:proofErr w:type="gramEnd"/>
      <w:r w:rsidRPr="00B75110">
        <w:rPr>
          <w:rStyle w:val="FontStyle13"/>
          <w:sz w:val="28"/>
          <w:szCs w:val="28"/>
        </w:rPr>
        <w:t xml:space="preserve"> исполнением приказа настоящего возложить на  первого заместителя  министра И.Г. </w:t>
      </w:r>
      <w:proofErr w:type="spellStart"/>
      <w:r w:rsidRPr="00B75110">
        <w:rPr>
          <w:rStyle w:val="FontStyle13"/>
          <w:sz w:val="28"/>
          <w:szCs w:val="28"/>
        </w:rPr>
        <w:t>Хадиуллина</w:t>
      </w:r>
      <w:proofErr w:type="spellEnd"/>
      <w:r w:rsidRPr="00B75110">
        <w:rPr>
          <w:rStyle w:val="FontStyle13"/>
          <w:sz w:val="28"/>
          <w:szCs w:val="28"/>
        </w:rPr>
        <w:t>.</w:t>
      </w:r>
    </w:p>
    <w:p w:rsidR="00B75110" w:rsidRPr="00B75110" w:rsidRDefault="00B75110" w:rsidP="00B75110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B75110" w:rsidRPr="00B75110" w:rsidRDefault="00B75110" w:rsidP="00B75110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bookmarkStart w:id="1" w:name="OLE_LINK1"/>
      <w:bookmarkStart w:id="2" w:name="OLE_LINK2"/>
      <w:bookmarkStart w:id="3" w:name="OLE_LINK3"/>
      <w:bookmarkStart w:id="4" w:name="OLE_LINK4"/>
      <w:r w:rsidRPr="00B75110">
        <w:rPr>
          <w:sz w:val="28"/>
          <w:szCs w:val="28"/>
        </w:rPr>
        <w:t xml:space="preserve">Заместитель Премьер-министра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Республики Татарстан - министр                                                                Р.Т. </w:t>
      </w:r>
      <w:proofErr w:type="spellStart"/>
      <w:r w:rsidRPr="00B75110">
        <w:rPr>
          <w:sz w:val="28"/>
          <w:szCs w:val="28"/>
        </w:rPr>
        <w:t>Бурганов</w:t>
      </w:r>
      <w:proofErr w:type="spellEnd"/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p w:rsidR="00B75110" w:rsidRPr="00B75110" w:rsidRDefault="00B75110" w:rsidP="00B75110">
      <w:pPr>
        <w:ind w:left="7080"/>
        <w:rPr>
          <w:sz w:val="28"/>
          <w:szCs w:val="28"/>
        </w:rPr>
      </w:pPr>
    </w:p>
    <w:bookmarkEnd w:id="1"/>
    <w:bookmarkEnd w:id="2"/>
    <w:bookmarkEnd w:id="3"/>
    <w:bookmarkEnd w:id="4"/>
    <w:p w:rsidR="00B75110" w:rsidRDefault="00B75110" w:rsidP="00B7511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:rsidR="00B75110" w:rsidRPr="00B75110" w:rsidRDefault="00B75110" w:rsidP="00B7511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B75110">
        <w:rPr>
          <w:color w:val="000000"/>
          <w:kern w:val="1"/>
          <w:sz w:val="28"/>
          <w:szCs w:val="28"/>
          <w:lang w:eastAsia="ar-SA"/>
        </w:rPr>
        <w:lastRenderedPageBreak/>
        <w:t>Утверждено</w:t>
      </w:r>
    </w:p>
    <w:p w:rsidR="00B75110" w:rsidRPr="00B75110" w:rsidRDefault="00B75110" w:rsidP="00B7511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B75110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:rsidR="00B75110" w:rsidRPr="00B75110" w:rsidRDefault="00B75110" w:rsidP="00B7511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B75110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B75110" w:rsidRPr="00B75110" w:rsidRDefault="00B75110" w:rsidP="00B7511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B75110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B75110" w:rsidRPr="00B75110" w:rsidRDefault="000216CE" w:rsidP="00B7511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от «___»_________2018</w:t>
      </w:r>
      <w:r w:rsidR="00B75110" w:rsidRPr="00B75110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b/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ПОЛОЖЕНИЕ</w:t>
      </w:r>
    </w:p>
    <w:p w:rsidR="00B75110" w:rsidRPr="00B75110" w:rsidRDefault="00B75110" w:rsidP="00B75110">
      <w:pPr>
        <w:jc w:val="center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 xml:space="preserve">о проведении  </w:t>
      </w:r>
      <w:r w:rsidRPr="00B75110">
        <w:rPr>
          <w:sz w:val="28"/>
          <w:szCs w:val="28"/>
          <w:lang w:val="en-US"/>
        </w:rPr>
        <w:t>XIV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tt-RU"/>
        </w:rPr>
        <w:t xml:space="preserve"> </w:t>
      </w:r>
      <w:proofErr w:type="gramStart"/>
      <w:r w:rsidRPr="00B75110">
        <w:rPr>
          <w:sz w:val="28"/>
          <w:szCs w:val="28"/>
          <w:lang w:val="tt-RU"/>
        </w:rPr>
        <w:t>Республиканской</w:t>
      </w:r>
      <w:proofErr w:type="gramEnd"/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 xml:space="preserve">научно-практической конференции имени М.Н. </w:t>
      </w:r>
      <w:proofErr w:type="spellStart"/>
      <w:r w:rsidRPr="00B75110">
        <w:rPr>
          <w:sz w:val="28"/>
          <w:szCs w:val="28"/>
        </w:rPr>
        <w:t>Морякова</w:t>
      </w:r>
      <w:proofErr w:type="spellEnd"/>
    </w:p>
    <w:p w:rsid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для  обучающихся общеобразовательных школ, учреждений среднего профессионального образования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 xml:space="preserve"> 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1.Общие положения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 xml:space="preserve">1.1.Настоящее Положение о проведении  </w:t>
      </w:r>
      <w:r w:rsidRPr="00B75110">
        <w:rPr>
          <w:sz w:val="28"/>
          <w:szCs w:val="28"/>
          <w:lang w:val="tt-RU"/>
        </w:rPr>
        <w:t xml:space="preserve">Республиканской </w:t>
      </w:r>
      <w:r w:rsidRPr="00B75110">
        <w:rPr>
          <w:sz w:val="28"/>
          <w:szCs w:val="28"/>
        </w:rPr>
        <w:t xml:space="preserve">научно-практической конференции  обучающихся общеобразовательных учреждений, средних специальных учебных заведений имени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  <w:r w:rsidRPr="00B75110">
        <w:rPr>
          <w:sz w:val="28"/>
          <w:szCs w:val="28"/>
          <w:lang w:val="tt-RU"/>
        </w:rPr>
        <w:t xml:space="preserve"> </w:t>
      </w:r>
      <w:r w:rsidRPr="00B75110">
        <w:rPr>
          <w:sz w:val="28"/>
          <w:szCs w:val="28"/>
        </w:rPr>
        <w:t xml:space="preserve"> (далее – Положение) устанавливает цели и задачи, определяет права и обязанности организаторов и участников, сроки и этапы проведения Конференции.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proofErr w:type="gramStart"/>
      <w:r w:rsidRPr="00B75110">
        <w:rPr>
          <w:sz w:val="28"/>
          <w:szCs w:val="28"/>
        </w:rPr>
        <w:t>1.2.Учредителями Конференции являются: муниципальное  бюджетное общеобразовательное учреждение «Средняя общеобразовательная школа №2» муниципального образования «Лениногорский муниципальный район» Республики Татарстан при  поддержке Министерства образования и науки РТ, МКУ «Управление  образования» ИК МО «Лениногорский  муниципальный  район» РТ,  НГДУ «</w:t>
      </w:r>
      <w:proofErr w:type="spellStart"/>
      <w:r w:rsidRPr="00B75110">
        <w:rPr>
          <w:sz w:val="28"/>
          <w:szCs w:val="28"/>
        </w:rPr>
        <w:t>Лениногорскнефть</w:t>
      </w:r>
      <w:proofErr w:type="spellEnd"/>
      <w:r w:rsidRPr="00B75110">
        <w:rPr>
          <w:sz w:val="28"/>
          <w:szCs w:val="28"/>
        </w:rPr>
        <w:t>»,  Социально-педагогический комплекс № 2 города Лениногорска,  молодежная организация НГДУ «</w:t>
      </w:r>
      <w:proofErr w:type="spellStart"/>
      <w:r w:rsidRPr="00B75110">
        <w:rPr>
          <w:sz w:val="28"/>
          <w:szCs w:val="28"/>
        </w:rPr>
        <w:t>Лениногорскнефть</w:t>
      </w:r>
      <w:proofErr w:type="spellEnd"/>
      <w:r w:rsidRPr="00B75110">
        <w:rPr>
          <w:sz w:val="28"/>
          <w:szCs w:val="28"/>
        </w:rPr>
        <w:t>».</w:t>
      </w:r>
      <w:proofErr w:type="gramEnd"/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1.3.Вся информация о Конференции размещается в сети Интернет на сайте  МБОУ «СОШ№2» МО «ЛМР» РТ   (</w:t>
      </w:r>
      <w:hyperlink r:id="rId7" w:history="1">
        <w:r w:rsidRPr="00B75110">
          <w:rPr>
            <w:rStyle w:val="a5"/>
            <w:color w:val="auto"/>
            <w:sz w:val="28"/>
            <w:szCs w:val="28"/>
            <w:u w:val="none"/>
          </w:rPr>
          <w:t>https://edu.tatar.ru/l-gorsk/sch2</w:t>
        </w:r>
      </w:hyperlink>
      <w:r w:rsidRPr="00B75110">
        <w:rPr>
          <w:sz w:val="28"/>
          <w:szCs w:val="28"/>
        </w:rPr>
        <w:t>)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1.4.Республиканская научно-практическая конференция  обучающихся общеобразовательных учреждений  и  студентов средних специальных учебных заведений имени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  <w:r w:rsidRPr="00B75110">
        <w:rPr>
          <w:sz w:val="28"/>
          <w:szCs w:val="28"/>
        </w:rPr>
        <w:t xml:space="preserve"> (далее - Конференция) </w:t>
      </w:r>
      <w:proofErr w:type="gramStart"/>
      <w:r w:rsidRPr="00B75110">
        <w:rPr>
          <w:sz w:val="28"/>
          <w:szCs w:val="28"/>
        </w:rPr>
        <w:t>является ежегодной и призвана</w:t>
      </w:r>
      <w:proofErr w:type="gramEnd"/>
      <w:r w:rsidRPr="00B75110">
        <w:rPr>
          <w:sz w:val="28"/>
          <w:szCs w:val="28"/>
        </w:rPr>
        <w:t xml:space="preserve"> активизировать работу по пропаганде научных знаний, профессиональной ориентации и привлечению учащихся к научному творчеству и исследовательской работе во внеурочное время под руководством преподавателей и учителей.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1.5. </w:t>
      </w:r>
      <w:r w:rsidRPr="00B75110">
        <w:rPr>
          <w:sz w:val="28"/>
          <w:szCs w:val="28"/>
          <w:shd w:val="clear" w:color="auto" w:fill="FFFFFF"/>
        </w:rPr>
        <w:t>В рамках Конференции будет  организован Круглый стол  для педагогов-руководителей исследовательских и проектных работ, принимающих участие  в данной Конференции,    по теме "Организация проектной и исследовательской деятельности обучающихся: опыт, проблемы,  перспективы". (</w:t>
      </w:r>
      <w:r w:rsidRPr="00B75110">
        <w:rPr>
          <w:sz w:val="28"/>
          <w:szCs w:val="28"/>
        </w:rPr>
        <w:t>Положение о проведении Круглого стола</w:t>
      </w:r>
      <w:r w:rsidRPr="00B75110">
        <w:rPr>
          <w:sz w:val="28"/>
          <w:szCs w:val="28"/>
          <w:shd w:val="clear" w:color="auto" w:fill="FFFFFF"/>
        </w:rPr>
        <w:t xml:space="preserve"> см. в Приложении 5). </w:t>
      </w: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2. Цель и задачи  Конференции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2.1.Цель Конференции: активизация творческой, познавательной и интеллектуальной инициативы учащихся и студентов посредством привлечения их </w:t>
      </w:r>
      <w:proofErr w:type="gramStart"/>
      <w:r w:rsidRPr="00B75110">
        <w:rPr>
          <w:sz w:val="28"/>
          <w:szCs w:val="28"/>
        </w:rPr>
        <w:t>к</w:t>
      </w:r>
      <w:proofErr w:type="gramEnd"/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</w:rPr>
        <w:lastRenderedPageBreak/>
        <w:t xml:space="preserve">исследовательской и проектной деятельности в различных областях науки и культуры. 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2.2.Задачи Конференции:  </w:t>
      </w:r>
    </w:p>
    <w:p w:rsidR="00B75110" w:rsidRPr="00B75110" w:rsidRDefault="00B75110" w:rsidP="00B75110">
      <w:pPr>
        <w:numPr>
          <w:ilvl w:val="0"/>
          <w:numId w:val="7"/>
        </w:numPr>
        <w:suppressAutoHyphens/>
        <w:rPr>
          <w:sz w:val="28"/>
          <w:szCs w:val="28"/>
        </w:rPr>
      </w:pPr>
      <w:r w:rsidRPr="00B75110">
        <w:rPr>
          <w:sz w:val="28"/>
          <w:szCs w:val="28"/>
        </w:rPr>
        <w:t>выявление и поддержка творчески активных учащихся, перспективных инновационных образовательных студенческих, ученических проектов и инициатив;</w:t>
      </w:r>
    </w:p>
    <w:p w:rsidR="00B75110" w:rsidRPr="00B75110" w:rsidRDefault="00B75110" w:rsidP="00B75110">
      <w:pPr>
        <w:numPr>
          <w:ilvl w:val="0"/>
          <w:numId w:val="7"/>
        </w:numPr>
        <w:suppressAutoHyphens/>
        <w:rPr>
          <w:sz w:val="28"/>
          <w:szCs w:val="28"/>
        </w:rPr>
      </w:pPr>
      <w:r w:rsidRPr="00B75110">
        <w:rPr>
          <w:sz w:val="28"/>
          <w:szCs w:val="28"/>
        </w:rPr>
        <w:t xml:space="preserve">стимулирование </w:t>
      </w:r>
      <w:proofErr w:type="gramStart"/>
      <w:r w:rsidRPr="00B75110">
        <w:rPr>
          <w:sz w:val="28"/>
          <w:szCs w:val="28"/>
        </w:rPr>
        <w:t>продуктивной</w:t>
      </w:r>
      <w:proofErr w:type="gramEnd"/>
      <w:r w:rsidRPr="00B75110">
        <w:rPr>
          <w:sz w:val="28"/>
          <w:szCs w:val="28"/>
        </w:rPr>
        <w:t xml:space="preserve"> деятельности студентов, школьников, ориентированной на личностную и творческую самореализацию;</w:t>
      </w:r>
    </w:p>
    <w:p w:rsidR="00B75110" w:rsidRPr="00B75110" w:rsidRDefault="00B75110" w:rsidP="00B75110">
      <w:pPr>
        <w:numPr>
          <w:ilvl w:val="0"/>
          <w:numId w:val="7"/>
        </w:numPr>
        <w:suppressAutoHyphens/>
        <w:rPr>
          <w:sz w:val="28"/>
          <w:szCs w:val="28"/>
        </w:rPr>
      </w:pPr>
      <w:r w:rsidRPr="00B75110">
        <w:rPr>
          <w:sz w:val="28"/>
          <w:szCs w:val="28"/>
        </w:rPr>
        <w:t>формирование у обучающихся профессионально-значимых качеств личности, публичного представления и защиты своей исследовательской работы;</w:t>
      </w:r>
    </w:p>
    <w:p w:rsidR="00B75110" w:rsidRPr="00B75110" w:rsidRDefault="00B75110" w:rsidP="00B75110">
      <w:pPr>
        <w:numPr>
          <w:ilvl w:val="0"/>
          <w:numId w:val="7"/>
        </w:numPr>
        <w:suppressAutoHyphens/>
        <w:rPr>
          <w:sz w:val="28"/>
          <w:szCs w:val="28"/>
        </w:rPr>
      </w:pPr>
      <w:proofErr w:type="gramStart"/>
      <w:r w:rsidRPr="00B75110">
        <w:rPr>
          <w:sz w:val="28"/>
          <w:szCs w:val="28"/>
        </w:rPr>
        <w:t>развитие образовательных программ и методик, основанных на исследовательской деятельности обучающихся как действенного средства повышения эффективности образовательного процесса;</w:t>
      </w:r>
      <w:proofErr w:type="gramEnd"/>
    </w:p>
    <w:p w:rsidR="00B75110" w:rsidRPr="00B75110" w:rsidRDefault="00B75110" w:rsidP="00B75110">
      <w:pPr>
        <w:numPr>
          <w:ilvl w:val="0"/>
          <w:numId w:val="7"/>
        </w:numPr>
        <w:suppressAutoHyphens/>
        <w:rPr>
          <w:sz w:val="28"/>
          <w:szCs w:val="28"/>
        </w:rPr>
      </w:pPr>
      <w:r w:rsidRPr="00B75110">
        <w:rPr>
          <w:sz w:val="28"/>
          <w:szCs w:val="28"/>
        </w:rPr>
        <w:t>демонстрация и пропаганда лучших достижений  учащейся молодежи, опыта работы  образовательного учреждения по организации учебной и научно-исследовательской деятельности.</w:t>
      </w:r>
    </w:p>
    <w:p w:rsidR="00B75110" w:rsidRPr="00B75110" w:rsidRDefault="00B75110" w:rsidP="00B75110">
      <w:pPr>
        <w:ind w:left="720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3. Руководство  Конференцией</w:t>
      </w: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3.1.Для обеспечения подготовки и проведения Конференции, решения текущих вопросов создается оргкомитет, который осуществляет следующие функции: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-проводит работу по подготовке, организации и проведению Конференции;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-утверждает  программу проведения конференции, перечень секций,  список участников Конференции;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-разрабатывает программу проведения Конференции;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-формирует экспертные советы, в работе которых принимают участие специалисты по соответствующим направлениям;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-решает иные вопросы организации работы Конференции.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3.2.Замечания, вопросы, предложения по организации Конференции принимаются оргкомитетом.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4. Предмет и направления работы</w:t>
      </w: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4.1. Предметом рассмотрения на заседаниях секций Конференции являются исследовательские и проектные работы, которые предполагают осведомленность о современном состоянии  области исследования, владение методикой проведения исследования,  наличие собственных данных, их анализа, обобщения и вывода.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4.2. На Конференцию представляются индивидуальные и коллективные работы, выполненные в различных областях гуманитарных, естественно-научных знаний  и </w:t>
      </w:r>
      <w:proofErr w:type="gramStart"/>
      <w:r w:rsidRPr="00B75110">
        <w:rPr>
          <w:sz w:val="28"/>
          <w:szCs w:val="28"/>
        </w:rPr>
        <w:t>технического</w:t>
      </w:r>
      <w:proofErr w:type="gramEnd"/>
      <w:r w:rsidRPr="00B75110">
        <w:rPr>
          <w:sz w:val="28"/>
          <w:szCs w:val="28"/>
        </w:rPr>
        <w:t xml:space="preserve"> творчества.</w:t>
      </w:r>
    </w:p>
    <w:p w:rsidR="00B75110" w:rsidRPr="00B75110" w:rsidRDefault="00B75110" w:rsidP="00B75110">
      <w:pPr>
        <w:jc w:val="center"/>
        <w:rPr>
          <w:bCs/>
          <w:sz w:val="28"/>
          <w:szCs w:val="28"/>
        </w:rPr>
      </w:pPr>
      <w:r w:rsidRPr="00B75110">
        <w:rPr>
          <w:bCs/>
          <w:sz w:val="28"/>
          <w:szCs w:val="28"/>
        </w:rPr>
        <w:t>Перечень секций Конференции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Техническое творчество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Геология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Экономика. Право. История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 xml:space="preserve">Краеведение. Археология. 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Этнография. Философия.  Культурология.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Иностранные языки: английский язык. 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Русская  филология.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Татарская  филология.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Литературоведение и лингвистика.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Медицина. Педагогика. Психология.  </w:t>
      </w:r>
    </w:p>
    <w:p w:rsidR="00B75110" w:rsidRPr="00B75110" w:rsidRDefault="00B75110" w:rsidP="00B75110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Физика. Химия. Информатика. Математика.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  Окончательное количество и наименование секций, продолжительность их работы определяются оргкомитетом в зависимости от количества исследований и проектов, включенных в заседание секции.</w:t>
      </w:r>
    </w:p>
    <w:p w:rsidR="00B75110" w:rsidRPr="00B75110" w:rsidRDefault="00B75110" w:rsidP="00B75110">
      <w:pPr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5. Участники Конференции</w:t>
      </w: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>5.1. Для участия в Конференции приглашаются  обучающиеся 3-11-х классов  среднего общего (полного) образования,  студенты учреждений среднего  профессионального образования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  <w:lang w:val="tt-RU"/>
        </w:rPr>
        <w:t xml:space="preserve">5.2. </w:t>
      </w:r>
      <w:r w:rsidRPr="00B75110">
        <w:rPr>
          <w:sz w:val="28"/>
          <w:szCs w:val="28"/>
        </w:rPr>
        <w:t>К участию в Конференции допускаются работы, подготовленные как одним автором, так и авторским коллективом (не более 3 человек) под руководством одного или двух научных руководителей.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5.3.Работы, ранее представлявшиеся на других конкурсах, к участию в Конференции не допускаются.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6. Порядок  проведения и условия участия в Конференции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6.1.Порядок и условия участия в Конференции, сроки и место проведения Конференции, перечень секций, требования к оформлению и представлению исследовательских работ утверждаются  ежегодно.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6.2. Конференция проводится в два этапа: заочный и очный.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         6.3.Первый тур – заочный, число участников в </w:t>
      </w:r>
      <w:proofErr w:type="gramStart"/>
      <w:r w:rsidRPr="00B75110">
        <w:rPr>
          <w:sz w:val="28"/>
          <w:szCs w:val="28"/>
        </w:rPr>
        <w:t>котором</w:t>
      </w:r>
      <w:proofErr w:type="gramEnd"/>
      <w:r w:rsidRPr="00B75110">
        <w:rPr>
          <w:sz w:val="28"/>
          <w:szCs w:val="28"/>
        </w:rPr>
        <w:t xml:space="preserve"> не ограничено, является отборочным для участия во втором, очном туре.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Все участники Конференции представляют в оргкомитет следующие документы:</w:t>
      </w:r>
    </w:p>
    <w:p w:rsidR="00B75110" w:rsidRPr="00B75110" w:rsidRDefault="00B75110" w:rsidP="00B75110">
      <w:pPr>
        <w:numPr>
          <w:ilvl w:val="0"/>
          <w:numId w:val="9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Заявку (приложение 1)</w:t>
      </w:r>
    </w:p>
    <w:p w:rsidR="00B75110" w:rsidRPr="00B75110" w:rsidRDefault="00B75110" w:rsidP="00B75110">
      <w:pPr>
        <w:numPr>
          <w:ilvl w:val="0"/>
          <w:numId w:val="9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Тезисы исследовательской работы.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Тезисы оформляются на основе Требований  к оформлению тезисов исследовательской работы (Приложение 2).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По итогам Конференции издается электронный сборник, в котором публикуются тезисы дипломантов Конференции. Электронный сборник тезисов можно будет скачать на сайте Конференции: </w:t>
      </w:r>
      <w:hyperlink r:id="rId8" w:history="1">
        <w:r w:rsidRPr="00B75110">
          <w:rPr>
            <w:rStyle w:val="a5"/>
            <w:color w:val="auto"/>
            <w:sz w:val="28"/>
            <w:szCs w:val="28"/>
            <w:u w:val="none"/>
          </w:rPr>
          <w:t>https://edu.tatar.ru/l-gorsk/sch2</w:t>
        </w:r>
      </w:hyperlink>
      <w:r w:rsidRPr="00B75110">
        <w:rPr>
          <w:sz w:val="28"/>
          <w:szCs w:val="28"/>
        </w:rPr>
        <w:t xml:space="preserve">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Оргкомитет Конференции оставляет за собой право вносить лексическую, грамматическую и стилистическую правку в публикуемые в сборнике тезисы</w:t>
      </w:r>
    </w:p>
    <w:p w:rsidR="00B75110" w:rsidRPr="00B75110" w:rsidRDefault="00B75110" w:rsidP="00B75110">
      <w:pPr>
        <w:numPr>
          <w:ilvl w:val="0"/>
          <w:numId w:val="10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Исследовательскую  работу.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Исследовательская работа представляется в печатном виде формата А</w:t>
      </w:r>
      <w:proofErr w:type="gramStart"/>
      <w:r w:rsidRPr="00B75110">
        <w:rPr>
          <w:sz w:val="28"/>
          <w:szCs w:val="28"/>
        </w:rPr>
        <w:t>4</w:t>
      </w:r>
      <w:proofErr w:type="gramEnd"/>
      <w:r w:rsidRPr="00B75110">
        <w:rPr>
          <w:sz w:val="28"/>
          <w:szCs w:val="28"/>
        </w:rPr>
        <w:t xml:space="preserve"> и оформляется на основании Требований к оформлению и представлению </w:t>
      </w:r>
      <w:r w:rsidRPr="00B75110">
        <w:rPr>
          <w:sz w:val="28"/>
          <w:szCs w:val="28"/>
        </w:rPr>
        <w:lastRenderedPageBreak/>
        <w:t xml:space="preserve">исследовательской работы (Приложение 3). Объем не должен превышать 25 страниц. Приложения к исследовательской работе в общее количество страниц не входят.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Титульный лист исследовательской работы печатается на любом языке в соответствии с языком работы.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К рассмотрению, рецензированию и оценке не принимаются реферативные и описательные работы, а также работы, не соответствующие формальным требованиям.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Название работы в заявке, в тезисах и на титульном листе исследовательской работы должно совпадать.</w:t>
      </w:r>
    </w:p>
    <w:p w:rsidR="00B75110" w:rsidRPr="00B75110" w:rsidRDefault="00B75110" w:rsidP="00B75110">
      <w:pPr>
        <w:numPr>
          <w:ilvl w:val="0"/>
          <w:numId w:val="10"/>
        </w:numPr>
        <w:suppressAutoHyphens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Квитанцию (копию квитанции) об оплате организационного взноса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Заявка, тезисы исследовательской работы, текст исследовательской работы, квитанцию направляются в оргкомитет с пометкой в </w:t>
      </w:r>
      <w:proofErr w:type="gramStart"/>
      <w:r w:rsidRPr="00B75110">
        <w:rPr>
          <w:sz w:val="28"/>
          <w:szCs w:val="28"/>
        </w:rPr>
        <w:t>письме</w:t>
      </w:r>
      <w:proofErr w:type="gramEnd"/>
      <w:r w:rsidRPr="00B75110">
        <w:rPr>
          <w:sz w:val="28"/>
          <w:szCs w:val="28"/>
        </w:rPr>
        <w:t xml:space="preserve">  «на конференцию им.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  <w:r w:rsidRPr="00B75110">
        <w:rPr>
          <w:sz w:val="28"/>
          <w:szCs w:val="28"/>
        </w:rPr>
        <w:t xml:space="preserve">»  по  электронной почте   </w:t>
      </w:r>
      <w:hyperlink r:id="rId9" w:history="1">
        <w:r w:rsidRPr="00B75110">
          <w:rPr>
            <w:rStyle w:val="a5"/>
            <w:color w:val="auto"/>
            <w:sz w:val="28"/>
            <w:szCs w:val="28"/>
            <w:u w:val="none"/>
          </w:rPr>
          <w:t>moryakovkonf@mail.ru</w:t>
        </w:r>
      </w:hyperlink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tt-RU"/>
        </w:rPr>
        <w:t>в срок  до 20  марта</w:t>
      </w:r>
      <w:r w:rsidRPr="00B75110">
        <w:rPr>
          <w:sz w:val="28"/>
          <w:szCs w:val="28"/>
        </w:rPr>
        <w:t xml:space="preserve"> 2018 г.  Работы,  представленные  позже  указанного срока,  рассматриваться  не  будут.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6.3.1. Все поступившие исследовательские работы после регистрации в оргкомитете направляются в экспертные советы секций. Экспертные советы дают оценку представленных работ и вносят их в план работы секций очного тура. Работы не рецензируются.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6.3.2. При оценивании исследовательских работ в заочном туре обращается внимание  на актуальность поставленной исследовательской задачи, степень знакомства с современным состоянием проблемы, оригинальность методов исследования, практическую значимость результатов работы, логику изложения материала, степень самостоятельности работы, соблюдение требований к оформлению работы: введение, цель, постановка задачи, основное содержание, выводы, список литературы, приложение.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6.3.3. Результаты заочного (отборочного) тура размещаются на сайте МБОУ «СОШ№2» МО «ЛМР» РТ:   </w:t>
      </w:r>
      <w:hyperlink r:id="rId10" w:history="1">
        <w:r w:rsidRPr="00B75110">
          <w:rPr>
            <w:rStyle w:val="a5"/>
            <w:color w:val="auto"/>
            <w:sz w:val="28"/>
            <w:szCs w:val="28"/>
            <w:u w:val="none"/>
          </w:rPr>
          <w:t>https://edu.tatar.ru/l-gorsk/sch2</w:t>
        </w:r>
      </w:hyperlink>
      <w:r w:rsidRPr="00B75110">
        <w:rPr>
          <w:sz w:val="28"/>
          <w:szCs w:val="28"/>
        </w:rPr>
        <w:t xml:space="preserve"> (раздел «Конференция </w:t>
      </w:r>
      <w:proofErr w:type="spellStart"/>
      <w:r w:rsidRPr="00B75110">
        <w:rPr>
          <w:sz w:val="28"/>
          <w:szCs w:val="28"/>
        </w:rPr>
        <w:t>им.М.Н.Морякова</w:t>
      </w:r>
      <w:proofErr w:type="spellEnd"/>
      <w:r w:rsidRPr="00B75110">
        <w:rPr>
          <w:sz w:val="28"/>
          <w:szCs w:val="28"/>
        </w:rPr>
        <w:t xml:space="preserve">) не позднее 1  апреля 2018 года: допущен участник к очному туру или нет. 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6.3.4. </w:t>
      </w:r>
      <w:proofErr w:type="spellStart"/>
      <w:proofErr w:type="gramStart"/>
      <w:r w:rsidRPr="00B75110">
        <w:rPr>
          <w:sz w:val="28"/>
          <w:szCs w:val="28"/>
        </w:rPr>
        <w:t>Оргвзнос</w:t>
      </w:r>
      <w:proofErr w:type="spellEnd"/>
      <w:r w:rsidRPr="00B75110">
        <w:rPr>
          <w:sz w:val="28"/>
          <w:szCs w:val="28"/>
        </w:rPr>
        <w:t xml:space="preserve"> за участие в заочном туре</w:t>
      </w:r>
      <w:proofErr w:type="gramEnd"/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Организационный взнос за участие в заочном туре Конференции за одну предста</w:t>
      </w:r>
      <w:proofErr w:type="gramStart"/>
      <w:r w:rsidRPr="00B75110">
        <w:rPr>
          <w:sz w:val="28"/>
          <w:szCs w:val="28"/>
        </w:rPr>
        <w:t>в-</w:t>
      </w:r>
      <w:proofErr w:type="gramEnd"/>
      <w:r w:rsidRPr="00B75110">
        <w:rPr>
          <w:sz w:val="28"/>
          <w:szCs w:val="28"/>
        </w:rPr>
        <w:t xml:space="preserve"> ленную работу составляет 250 рублей и оплачивается в любом банке.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6.3.5. Адрес и реквизиты оргкомитета Конференции для оплаты заочного тура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Почтовый адрес: 427252, г. Лениногорск, ул. </w:t>
      </w:r>
      <w:proofErr w:type="spellStart"/>
      <w:r w:rsidRPr="00B75110">
        <w:rPr>
          <w:sz w:val="28"/>
          <w:szCs w:val="28"/>
        </w:rPr>
        <w:t>Морякова</w:t>
      </w:r>
      <w:proofErr w:type="spellEnd"/>
      <w:r w:rsidRPr="00B75110">
        <w:rPr>
          <w:sz w:val="28"/>
          <w:szCs w:val="28"/>
        </w:rPr>
        <w:t>, 4, МБОУ «СОШ№2» МО «ЛМР» РТ</w:t>
      </w:r>
    </w:p>
    <w:p w:rsidR="00B75110" w:rsidRPr="00B75110" w:rsidRDefault="00B75110" w:rsidP="00B75110">
      <w:pPr>
        <w:numPr>
          <w:ilvl w:val="0"/>
          <w:numId w:val="11"/>
        </w:numPr>
        <w:suppressAutoHyphens/>
        <w:ind w:firstLine="135"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>Ответственный исполнитель: Полякова Любовь Геннадьевна,  заместитель директора по УВР, 8(85595) 5-0</w:t>
      </w:r>
      <w:r w:rsidRPr="00B75110">
        <w:rPr>
          <w:sz w:val="28"/>
          <w:szCs w:val="28"/>
          <w:lang w:val="tt-RU"/>
        </w:rPr>
        <w:t>3-87, 89274561981, 89869062510</w:t>
      </w:r>
    </w:p>
    <w:p w:rsidR="00B75110" w:rsidRPr="00B75110" w:rsidRDefault="00B75110" w:rsidP="00B75110">
      <w:pPr>
        <w:numPr>
          <w:ilvl w:val="0"/>
          <w:numId w:val="11"/>
        </w:numPr>
        <w:suppressAutoHyphens/>
        <w:ind w:firstLine="135"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  <w:lang w:val="tt-RU"/>
        </w:rPr>
        <w:t xml:space="preserve">Сайт: </w:t>
      </w:r>
      <w:hyperlink r:id="rId11" w:history="1">
        <w:r w:rsidRPr="00B75110">
          <w:rPr>
            <w:rStyle w:val="a5"/>
            <w:color w:val="auto"/>
            <w:sz w:val="28"/>
            <w:szCs w:val="28"/>
            <w:u w:val="none"/>
          </w:rPr>
          <w:t>https://edu.tatar.ru/l-gorsk/sch2</w:t>
        </w:r>
      </w:hyperlink>
    </w:p>
    <w:p w:rsidR="00B75110" w:rsidRPr="00B75110" w:rsidRDefault="00B75110" w:rsidP="00B75110">
      <w:pPr>
        <w:numPr>
          <w:ilvl w:val="0"/>
          <w:numId w:val="11"/>
        </w:numPr>
        <w:suppressAutoHyphens/>
        <w:ind w:firstLine="135"/>
        <w:jc w:val="both"/>
        <w:rPr>
          <w:sz w:val="28"/>
          <w:szCs w:val="28"/>
          <w:lang w:val="tt-RU"/>
        </w:rPr>
      </w:pPr>
      <w:proofErr w:type="gramStart"/>
      <w:r w:rsidRPr="00B75110">
        <w:rPr>
          <w:sz w:val="28"/>
          <w:szCs w:val="28"/>
        </w:rPr>
        <w:t>Е</w:t>
      </w:r>
      <w:proofErr w:type="gramEnd"/>
      <w:r w:rsidRPr="00B75110">
        <w:rPr>
          <w:sz w:val="28"/>
          <w:szCs w:val="28"/>
          <w:lang w:val="en-US"/>
        </w:rPr>
        <w:t xml:space="preserve">-mail: </w:t>
      </w:r>
      <w:hyperlink r:id="rId12" w:history="1">
        <w:r w:rsidRPr="00B75110">
          <w:rPr>
            <w:rStyle w:val="a5"/>
            <w:color w:val="auto"/>
            <w:sz w:val="28"/>
            <w:szCs w:val="28"/>
            <w:u w:val="none"/>
            <w:lang w:val="en-US"/>
          </w:rPr>
          <w:t>moryakovkonf@mail.ru</w:t>
        </w:r>
      </w:hyperlink>
    </w:p>
    <w:p w:rsidR="00B75110" w:rsidRPr="00B75110" w:rsidRDefault="00B75110" w:rsidP="00B75110">
      <w:pPr>
        <w:numPr>
          <w:ilvl w:val="0"/>
          <w:numId w:val="11"/>
        </w:numPr>
        <w:suppressAutoHyphens/>
        <w:ind w:firstLine="135"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 xml:space="preserve">Банковские реквизиты (для оплаты </w:t>
      </w:r>
      <w:proofErr w:type="spellStart"/>
      <w:r w:rsidRPr="00B75110">
        <w:rPr>
          <w:sz w:val="28"/>
          <w:szCs w:val="28"/>
        </w:rPr>
        <w:t>оргвзноса</w:t>
      </w:r>
      <w:proofErr w:type="spellEnd"/>
      <w:r w:rsidRPr="00B75110">
        <w:rPr>
          <w:sz w:val="28"/>
          <w:szCs w:val="28"/>
        </w:rPr>
        <w:t xml:space="preserve"> за заочный тур по безналичному расчету):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Получатель: </w:t>
      </w:r>
      <w:r w:rsidRPr="00B75110">
        <w:rPr>
          <w:rFonts w:eastAsia="Calibri"/>
          <w:sz w:val="28"/>
          <w:szCs w:val="28"/>
          <w:lang w:eastAsia="en-US"/>
        </w:rPr>
        <w:t>МБОУ «Средняя общеобразовательная школа №2» МО «ЛМР» РТ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ИНН  </w:t>
      </w:r>
      <w:r w:rsidRPr="00B75110">
        <w:rPr>
          <w:rFonts w:eastAsia="Calibri"/>
          <w:sz w:val="28"/>
          <w:szCs w:val="28"/>
          <w:lang w:eastAsia="en-US"/>
        </w:rPr>
        <w:t>1649006991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 xml:space="preserve">КПП  </w:t>
      </w:r>
      <w:r w:rsidRPr="00B75110">
        <w:rPr>
          <w:rFonts w:eastAsia="Calibri"/>
          <w:sz w:val="28"/>
          <w:szCs w:val="28"/>
          <w:lang w:eastAsia="en-US"/>
        </w:rPr>
        <w:t>164901001</w:t>
      </w:r>
      <w:r w:rsidRPr="00B75110">
        <w:rPr>
          <w:sz w:val="28"/>
          <w:szCs w:val="28"/>
        </w:rPr>
        <w:t xml:space="preserve"> 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proofErr w:type="gramStart"/>
      <w:r w:rsidRPr="00B75110">
        <w:rPr>
          <w:sz w:val="28"/>
          <w:szCs w:val="28"/>
        </w:rPr>
        <w:t>Р</w:t>
      </w:r>
      <w:proofErr w:type="gramEnd"/>
      <w:r w:rsidRPr="00B75110">
        <w:rPr>
          <w:sz w:val="28"/>
          <w:szCs w:val="28"/>
        </w:rPr>
        <w:t>/</w:t>
      </w:r>
      <w:proofErr w:type="spellStart"/>
      <w:r w:rsidRPr="00B75110">
        <w:rPr>
          <w:sz w:val="28"/>
          <w:szCs w:val="28"/>
        </w:rPr>
        <w:t>сч</w:t>
      </w:r>
      <w:proofErr w:type="spellEnd"/>
      <w:r w:rsidRPr="00B75110">
        <w:rPr>
          <w:sz w:val="28"/>
          <w:szCs w:val="28"/>
        </w:rPr>
        <w:t xml:space="preserve"> </w:t>
      </w:r>
      <w:r w:rsidRPr="00B75110">
        <w:rPr>
          <w:rFonts w:eastAsia="Calibri"/>
          <w:sz w:val="28"/>
          <w:szCs w:val="28"/>
          <w:lang w:eastAsia="en-US"/>
        </w:rPr>
        <w:t>40701810492053000025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ОТДЕЛЕНИЕ-НБ РЕСПУБЛИКА ТАТАРСТАН Г.КАЗАНЬ 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БИК </w:t>
      </w:r>
      <w:r w:rsidRPr="00B75110">
        <w:rPr>
          <w:rFonts w:eastAsia="Calibri"/>
          <w:sz w:val="28"/>
          <w:szCs w:val="28"/>
          <w:lang w:eastAsia="en-US"/>
        </w:rPr>
        <w:t>049205001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ОКПО </w:t>
      </w:r>
      <w:r w:rsidRPr="00B75110">
        <w:rPr>
          <w:rFonts w:eastAsia="Calibri"/>
          <w:sz w:val="28"/>
          <w:szCs w:val="28"/>
          <w:lang w:eastAsia="en-US"/>
        </w:rPr>
        <w:t>44933106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rFonts w:eastAsia="Calibri"/>
          <w:sz w:val="28"/>
          <w:szCs w:val="28"/>
          <w:lang w:eastAsia="en-US"/>
        </w:rPr>
        <w:t>КОД ОКТМО 92636101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rFonts w:eastAsia="Calibri"/>
          <w:sz w:val="28"/>
          <w:szCs w:val="28"/>
          <w:lang w:eastAsia="en-US"/>
        </w:rPr>
        <w:t>ОГРН 1021601978584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Юридический адрес: 423252, г. Лениногорск, ул. </w:t>
      </w:r>
      <w:proofErr w:type="spellStart"/>
      <w:r w:rsidRPr="00B75110">
        <w:rPr>
          <w:sz w:val="28"/>
          <w:szCs w:val="28"/>
        </w:rPr>
        <w:t>Морякова</w:t>
      </w:r>
      <w:proofErr w:type="spellEnd"/>
      <w:r w:rsidRPr="00B75110">
        <w:rPr>
          <w:sz w:val="28"/>
          <w:szCs w:val="28"/>
        </w:rPr>
        <w:t>, 4,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Почтовый адрес и адрес фактического местонахождения: 423252, г. Лениногорск, ул. </w:t>
      </w:r>
      <w:proofErr w:type="spellStart"/>
      <w:r w:rsidRPr="00B75110">
        <w:rPr>
          <w:sz w:val="28"/>
          <w:szCs w:val="28"/>
        </w:rPr>
        <w:t>Морякова</w:t>
      </w:r>
      <w:proofErr w:type="spellEnd"/>
      <w:r w:rsidRPr="00B75110">
        <w:rPr>
          <w:sz w:val="28"/>
          <w:szCs w:val="28"/>
        </w:rPr>
        <w:t>, 4, МБОУ «СОШ№2» МО «ЛМР» РТ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>Сумма платежа: 250 руб.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Назначение платежа: </w:t>
      </w:r>
      <w:proofErr w:type="spellStart"/>
      <w:r w:rsidRPr="00B75110">
        <w:rPr>
          <w:sz w:val="28"/>
          <w:szCs w:val="28"/>
        </w:rPr>
        <w:t>оргвзнос</w:t>
      </w:r>
      <w:proofErr w:type="spellEnd"/>
      <w:r w:rsidRPr="00B75110">
        <w:rPr>
          <w:sz w:val="28"/>
          <w:szCs w:val="28"/>
        </w:rPr>
        <w:t xml:space="preserve"> за участие в конференции, МБОУ «СОШ№2» МО «ЛМР» РТ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6.4. </w:t>
      </w:r>
      <w:proofErr w:type="gramStart"/>
      <w:r w:rsidRPr="00B75110">
        <w:rPr>
          <w:sz w:val="28"/>
          <w:szCs w:val="28"/>
        </w:rPr>
        <w:t>Участие в очном туре</w:t>
      </w:r>
      <w:proofErr w:type="gramEnd"/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Второй (очный) тур Конференции предусматривает выступления обучающихся, представление результатов исследовательской и проектной работы на секционных заседаниях, а также участие  членов экспертного совета и всех желающих участников секции в обсуждении докладов.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</w:t>
      </w:r>
      <w:proofErr w:type="gramStart"/>
      <w:r w:rsidRPr="00B75110">
        <w:rPr>
          <w:sz w:val="28"/>
          <w:szCs w:val="28"/>
        </w:rPr>
        <w:t>Все участники, допущенные к участию в очном туре, включаются в программу работы конференции в соответствующей секции.</w:t>
      </w:r>
      <w:proofErr w:type="gramEnd"/>
      <w:r w:rsidRPr="00B75110">
        <w:rPr>
          <w:sz w:val="28"/>
          <w:szCs w:val="28"/>
        </w:rPr>
        <w:t xml:space="preserve"> График работы очного тура с указанием места и времени проведения секций публикуется на сайте за неделю до начала очного тура, т.е. не позднее 14 апреля 2018 года.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proofErr w:type="gramStart"/>
      <w:r w:rsidRPr="00B75110">
        <w:rPr>
          <w:sz w:val="28"/>
          <w:szCs w:val="28"/>
        </w:rPr>
        <w:t>Участие в очном туре бесплатное.</w:t>
      </w:r>
      <w:proofErr w:type="gramEnd"/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Участникам   очного  тура  необходимо   иметь с собой    напечатанный экземпляр текста исследовательской  работы. 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На выступление по представлению своей работы участнику дается 5-7 минут, на выступление при обсуждении - до 3 минут.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6.4.1. Очный тур является открытым: для работы на секциях очного тура приглашаются участники Конференции, а также все желающие обучающиеся, педагоги, родители.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Очный тур проводится 20 апреля 2018 года по адресу: г. Лениногорск, ул. </w:t>
      </w:r>
      <w:proofErr w:type="spellStart"/>
      <w:r w:rsidRPr="00B75110">
        <w:rPr>
          <w:sz w:val="28"/>
          <w:szCs w:val="28"/>
        </w:rPr>
        <w:t>Морякова</w:t>
      </w:r>
      <w:proofErr w:type="spellEnd"/>
      <w:r w:rsidRPr="00B75110">
        <w:rPr>
          <w:sz w:val="28"/>
          <w:szCs w:val="28"/>
        </w:rPr>
        <w:t>, 4, МБОУ «СОШ№2» МО «ЛМР» РТ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6.4.2. Критерии очного тура: степень самостоятельности автора, логика изложения, убедительность рассуждений, эрудированность автора при ответах на вопросы, наглядность представления, исследовательский, творческий характер работы.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6.4.3. По окончании заслушивания публичных выступлений участников проводятся заседания экспертных советов по каждой секции отдельно, на которых </w:t>
      </w:r>
      <w:proofErr w:type="gramStart"/>
      <w:r w:rsidRPr="00B75110">
        <w:rPr>
          <w:sz w:val="28"/>
          <w:szCs w:val="28"/>
        </w:rPr>
        <w:t>подводятся итоги и выносятся</w:t>
      </w:r>
      <w:proofErr w:type="gramEnd"/>
      <w:r w:rsidRPr="00B75110">
        <w:rPr>
          <w:sz w:val="28"/>
          <w:szCs w:val="28"/>
        </w:rPr>
        <w:t xml:space="preserve"> решения о победителях.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6.4.4. Решения экспертных советов </w:t>
      </w:r>
      <w:proofErr w:type="gramStart"/>
      <w:r w:rsidRPr="00B75110">
        <w:rPr>
          <w:sz w:val="28"/>
          <w:szCs w:val="28"/>
        </w:rPr>
        <w:t>протоколируются и являются</w:t>
      </w:r>
      <w:proofErr w:type="gramEnd"/>
      <w:r w:rsidRPr="00B75110">
        <w:rPr>
          <w:sz w:val="28"/>
          <w:szCs w:val="28"/>
        </w:rPr>
        <w:t xml:space="preserve"> окончательными. Апелляции по решению экспертных советов не принимаются.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437184" w:rsidRDefault="00437184" w:rsidP="00B75110">
      <w:pPr>
        <w:jc w:val="center"/>
        <w:rPr>
          <w:sz w:val="28"/>
          <w:szCs w:val="28"/>
        </w:rPr>
      </w:pPr>
    </w:p>
    <w:p w:rsidR="00437184" w:rsidRDefault="00437184" w:rsidP="00B75110">
      <w:pPr>
        <w:jc w:val="center"/>
        <w:rPr>
          <w:sz w:val="28"/>
          <w:szCs w:val="28"/>
        </w:rPr>
      </w:pPr>
    </w:p>
    <w:p w:rsidR="00437184" w:rsidRDefault="00437184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>7.  Награждение победителей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7.1. На основании протоколов экспертных советов  секций, участники Конференции, представившие лучшие работы,   награждаются дипломами </w:t>
      </w:r>
      <w:r w:rsidRPr="00B75110">
        <w:rPr>
          <w:sz w:val="28"/>
          <w:szCs w:val="28"/>
          <w:lang w:val="en-US"/>
        </w:rPr>
        <w:t>I</w:t>
      </w:r>
      <w:r w:rsidRPr="00B75110">
        <w:rPr>
          <w:sz w:val="28"/>
          <w:szCs w:val="28"/>
        </w:rPr>
        <w:t xml:space="preserve">,   </w:t>
      </w:r>
      <w:r w:rsidRPr="00B75110">
        <w:rPr>
          <w:sz w:val="28"/>
          <w:szCs w:val="28"/>
          <w:lang w:val="en-US"/>
        </w:rPr>
        <w:t>II</w:t>
      </w:r>
      <w:r w:rsidRPr="00B75110">
        <w:rPr>
          <w:sz w:val="28"/>
          <w:szCs w:val="28"/>
        </w:rPr>
        <w:t xml:space="preserve">, </w:t>
      </w:r>
      <w:r w:rsidRPr="00B75110">
        <w:rPr>
          <w:sz w:val="28"/>
          <w:szCs w:val="28"/>
          <w:lang w:val="en-US"/>
        </w:rPr>
        <w:t>III</w:t>
      </w:r>
      <w:r w:rsidRPr="00B75110">
        <w:rPr>
          <w:sz w:val="28"/>
          <w:szCs w:val="28"/>
        </w:rPr>
        <w:t xml:space="preserve"> степени.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7.2. Тезисы обучающихся, награжденных дипломами, публикуются в электронном </w:t>
      </w:r>
      <w:proofErr w:type="gramStart"/>
      <w:r w:rsidRPr="00B75110">
        <w:rPr>
          <w:sz w:val="28"/>
          <w:szCs w:val="28"/>
        </w:rPr>
        <w:t>сборнике</w:t>
      </w:r>
      <w:proofErr w:type="gramEnd"/>
      <w:r w:rsidRPr="00B75110">
        <w:rPr>
          <w:sz w:val="28"/>
          <w:szCs w:val="28"/>
        </w:rPr>
        <w:t xml:space="preserve"> тезисов Конференции.</w:t>
      </w:r>
    </w:p>
    <w:p w:rsidR="00B75110" w:rsidRPr="00B75110" w:rsidRDefault="00B75110" w:rsidP="00B75110">
      <w:pPr>
        <w:shd w:val="clear" w:color="auto" w:fill="FFFFFF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7.3. Участники очного тура Конференции получают сертификаты участника  Конференции. </w:t>
      </w:r>
    </w:p>
    <w:p w:rsidR="00B75110" w:rsidRPr="00B75110" w:rsidRDefault="00B75110" w:rsidP="00B75110">
      <w:pPr>
        <w:jc w:val="both"/>
        <w:rPr>
          <w:sz w:val="28"/>
          <w:szCs w:val="28"/>
          <w:lang w:eastAsia="ar-SA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8. Финансирование Конференции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8.1.Финансирование Конференции  осуществляется   за счет средств учредителей.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right"/>
        <w:rPr>
          <w:sz w:val="28"/>
          <w:szCs w:val="28"/>
        </w:rPr>
      </w:pPr>
    </w:p>
    <w:p w:rsidR="00B75110" w:rsidRDefault="00B75110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Default="00437184" w:rsidP="00B75110">
      <w:pPr>
        <w:jc w:val="right"/>
        <w:rPr>
          <w:sz w:val="28"/>
          <w:szCs w:val="28"/>
        </w:rPr>
      </w:pPr>
    </w:p>
    <w:p w:rsidR="00437184" w:rsidRPr="00B75110" w:rsidRDefault="00437184" w:rsidP="00B75110">
      <w:pPr>
        <w:jc w:val="right"/>
        <w:rPr>
          <w:sz w:val="28"/>
          <w:szCs w:val="28"/>
        </w:rPr>
      </w:pPr>
    </w:p>
    <w:p w:rsidR="00B75110" w:rsidRPr="00B75110" w:rsidRDefault="00B75110" w:rsidP="00B75110">
      <w:pPr>
        <w:jc w:val="right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>Приложение 1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Заявка на Конференцию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 xml:space="preserve">(в электронном </w:t>
      </w:r>
      <w:proofErr w:type="gramStart"/>
      <w:r w:rsidRPr="00B75110">
        <w:rPr>
          <w:sz w:val="28"/>
          <w:szCs w:val="28"/>
        </w:rPr>
        <w:t>виде</w:t>
      </w:r>
      <w:proofErr w:type="gramEnd"/>
      <w:r w:rsidRPr="00B75110">
        <w:rPr>
          <w:sz w:val="28"/>
          <w:szCs w:val="28"/>
        </w:rPr>
        <w:t>)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tbl>
      <w:tblPr>
        <w:tblW w:w="976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558"/>
        <w:gridCol w:w="991"/>
        <w:gridCol w:w="1842"/>
        <w:gridCol w:w="991"/>
        <w:gridCol w:w="1700"/>
        <w:gridCol w:w="1842"/>
        <w:gridCol w:w="1841"/>
      </w:tblGrid>
      <w:tr w:rsidR="00B75110" w:rsidRPr="00B75110" w:rsidTr="00FE381B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5110" w:rsidRPr="00B75110" w:rsidRDefault="00B75110" w:rsidP="00FE381B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 xml:space="preserve">№ </w:t>
            </w:r>
            <w:proofErr w:type="gramStart"/>
            <w:r w:rsidRPr="00B75110">
              <w:rPr>
                <w:sz w:val="28"/>
                <w:szCs w:val="28"/>
              </w:rPr>
              <w:t>п</w:t>
            </w:r>
            <w:proofErr w:type="gramEnd"/>
            <w:r w:rsidRPr="00B75110">
              <w:rPr>
                <w:sz w:val="28"/>
                <w:szCs w:val="28"/>
              </w:rPr>
              <w:t>/п</w:t>
            </w:r>
          </w:p>
          <w:p w:rsidR="00B75110" w:rsidRPr="00B75110" w:rsidRDefault="00B75110" w:rsidP="00FE381B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110" w:rsidRPr="00B75110" w:rsidRDefault="00B75110" w:rsidP="00FE381B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>Секция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110" w:rsidRPr="00B75110" w:rsidRDefault="00B75110" w:rsidP="00FE381B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110" w:rsidRPr="00B75110" w:rsidRDefault="00B75110" w:rsidP="00FE381B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110" w:rsidRPr="00B75110" w:rsidRDefault="00B75110" w:rsidP="00FE381B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5110" w:rsidRPr="00B75110" w:rsidRDefault="00B75110" w:rsidP="00FE381B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 xml:space="preserve">Ф. </w:t>
            </w:r>
            <w:proofErr w:type="gramStart"/>
            <w:r w:rsidRPr="00B75110">
              <w:rPr>
                <w:sz w:val="28"/>
                <w:szCs w:val="28"/>
              </w:rPr>
              <w:t>И. О.</w:t>
            </w:r>
            <w:proofErr w:type="gramEnd"/>
            <w:r w:rsidRPr="00B75110">
              <w:rPr>
                <w:sz w:val="28"/>
                <w:szCs w:val="28"/>
              </w:rPr>
              <w:t xml:space="preserve"> учащегося (полностью)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110" w:rsidRPr="00B75110" w:rsidRDefault="00B75110" w:rsidP="00FE381B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>Ф.И.О. руководителя, учителя (полностью), адрес электронной почты, телефон</w:t>
            </w:r>
          </w:p>
        </w:tc>
      </w:tr>
    </w:tbl>
    <w:p w:rsidR="00B75110" w:rsidRPr="00B75110" w:rsidRDefault="00B75110" w:rsidP="00B75110">
      <w:pPr>
        <w:jc w:val="both"/>
        <w:rPr>
          <w:sz w:val="28"/>
          <w:szCs w:val="28"/>
          <w:lang w:eastAsia="ar-SA"/>
        </w:rPr>
      </w:pPr>
    </w:p>
    <w:p w:rsidR="00B75110" w:rsidRPr="00B75110" w:rsidRDefault="00B75110" w:rsidP="00B75110">
      <w:pPr>
        <w:jc w:val="right"/>
        <w:rPr>
          <w:sz w:val="28"/>
          <w:szCs w:val="28"/>
        </w:rPr>
      </w:pPr>
      <w:r w:rsidRPr="00B75110">
        <w:rPr>
          <w:sz w:val="28"/>
          <w:szCs w:val="28"/>
        </w:rPr>
        <w:t>Приложение 2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right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Требования к тезисам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1. Тезисы представляются в двух экземплярах (один экземпляр тезисов передается вместе с исследовательской работой в экспертную комиссию на конкурс, второй – остается в оргкомитете).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2. В тезисах в предельно краткой форме излагаются основные положения исследовательской работы без подробных комментариев </w:t>
      </w:r>
      <w:proofErr w:type="gramStart"/>
      <w:r w:rsidRPr="00B75110">
        <w:rPr>
          <w:sz w:val="28"/>
          <w:szCs w:val="28"/>
        </w:rPr>
        <w:t>и</w:t>
      </w:r>
      <w:proofErr w:type="gramEnd"/>
      <w:r w:rsidRPr="00B75110">
        <w:rPr>
          <w:sz w:val="28"/>
          <w:szCs w:val="28"/>
        </w:rPr>
        <w:t xml:space="preserve"> без указания списка литературы.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3. Текст тезисов тщательно </w:t>
      </w:r>
      <w:proofErr w:type="gramStart"/>
      <w:r w:rsidRPr="00B75110">
        <w:rPr>
          <w:sz w:val="28"/>
          <w:szCs w:val="28"/>
        </w:rPr>
        <w:t>редактируется и не должен</w:t>
      </w:r>
      <w:proofErr w:type="gramEnd"/>
      <w:r w:rsidRPr="00B75110">
        <w:rPr>
          <w:sz w:val="28"/>
          <w:szCs w:val="28"/>
        </w:rPr>
        <w:t xml:space="preserve"> содержать ошибок.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4.Объем текста тезисов – 1 печатная страница формата А</w:t>
      </w:r>
      <w:proofErr w:type="gramStart"/>
      <w:r w:rsidRPr="00B75110">
        <w:rPr>
          <w:sz w:val="28"/>
          <w:szCs w:val="28"/>
        </w:rPr>
        <w:t>4</w:t>
      </w:r>
      <w:proofErr w:type="gramEnd"/>
      <w:r w:rsidRPr="00B75110">
        <w:rPr>
          <w:sz w:val="28"/>
          <w:szCs w:val="28"/>
        </w:rPr>
        <w:t xml:space="preserve">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5. Правила форматирования: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proofErr w:type="gramStart"/>
      <w:r w:rsidRPr="00B75110">
        <w:rPr>
          <w:sz w:val="28"/>
          <w:szCs w:val="28"/>
        </w:rPr>
        <w:t xml:space="preserve">a) Текст тезисов печатается шрифтом </w:t>
      </w:r>
      <w:proofErr w:type="spellStart"/>
      <w:r w:rsidRPr="00B75110">
        <w:rPr>
          <w:sz w:val="28"/>
          <w:szCs w:val="28"/>
        </w:rPr>
        <w:t>Times</w:t>
      </w:r>
      <w:proofErr w:type="spellEnd"/>
      <w:r w:rsidRPr="00B75110">
        <w:rPr>
          <w:sz w:val="28"/>
          <w:szCs w:val="28"/>
        </w:rPr>
        <w:t xml:space="preserve"> </w:t>
      </w:r>
      <w:proofErr w:type="spellStart"/>
      <w:r w:rsidRPr="00B75110">
        <w:rPr>
          <w:sz w:val="28"/>
          <w:szCs w:val="28"/>
        </w:rPr>
        <w:t>New</w:t>
      </w:r>
      <w:proofErr w:type="spellEnd"/>
      <w:r w:rsidRPr="00B75110">
        <w:rPr>
          <w:sz w:val="28"/>
          <w:szCs w:val="28"/>
        </w:rPr>
        <w:t xml:space="preserve"> Roman (12 пунктов), с полями: левое – 2 см (20 мм), правое – 2 см (20 мм), верхнее – 2 см (20 мм), нижнее – 2 см (20 мм).</w:t>
      </w:r>
      <w:proofErr w:type="gramEnd"/>
      <w:r w:rsidRPr="00B75110">
        <w:rPr>
          <w:sz w:val="28"/>
          <w:szCs w:val="28"/>
        </w:rPr>
        <w:t xml:space="preserve"> Выравнивание текста – по ширине листа. Междустрочный интервал – одинарный. Контуры полей не наносятся.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b) Отступ первой строки абзаца составляет 1 см.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c) Заголовок тезисов печатается шрифтом </w:t>
      </w:r>
      <w:proofErr w:type="spellStart"/>
      <w:r w:rsidRPr="00B75110">
        <w:rPr>
          <w:sz w:val="28"/>
          <w:szCs w:val="28"/>
        </w:rPr>
        <w:t>Times</w:t>
      </w:r>
      <w:proofErr w:type="spellEnd"/>
      <w:r w:rsidRPr="00B75110">
        <w:rPr>
          <w:sz w:val="28"/>
          <w:szCs w:val="28"/>
        </w:rPr>
        <w:t xml:space="preserve"> </w:t>
      </w:r>
      <w:proofErr w:type="spellStart"/>
      <w:r w:rsidRPr="00B75110">
        <w:rPr>
          <w:sz w:val="28"/>
          <w:szCs w:val="28"/>
        </w:rPr>
        <w:t>New</w:t>
      </w:r>
      <w:proofErr w:type="spellEnd"/>
      <w:r w:rsidRPr="00B75110">
        <w:rPr>
          <w:sz w:val="28"/>
          <w:szCs w:val="28"/>
        </w:rPr>
        <w:t xml:space="preserve"> Roman (12 пунктов, полужирный) и выравнивается по центру. Точка в </w:t>
      </w:r>
      <w:proofErr w:type="gramStart"/>
      <w:r w:rsidRPr="00B75110">
        <w:rPr>
          <w:sz w:val="28"/>
          <w:szCs w:val="28"/>
        </w:rPr>
        <w:t>конце</w:t>
      </w:r>
      <w:proofErr w:type="gramEnd"/>
      <w:r w:rsidRPr="00B75110">
        <w:rPr>
          <w:sz w:val="28"/>
          <w:szCs w:val="28"/>
        </w:rPr>
        <w:t xml:space="preserve"> заголовка, расположенного по середине строки, не ставится (см. образец).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d) Фамилия, имя авторов (указывается полностью) и класс печатаются шрифтом </w:t>
      </w:r>
      <w:proofErr w:type="spellStart"/>
      <w:r w:rsidRPr="00B75110">
        <w:rPr>
          <w:sz w:val="28"/>
          <w:szCs w:val="28"/>
        </w:rPr>
        <w:t>Times</w:t>
      </w:r>
      <w:proofErr w:type="spellEnd"/>
      <w:r w:rsidRPr="00B75110">
        <w:rPr>
          <w:sz w:val="28"/>
          <w:szCs w:val="28"/>
        </w:rPr>
        <w:t xml:space="preserve"> </w:t>
      </w:r>
      <w:proofErr w:type="spellStart"/>
      <w:r w:rsidRPr="00B75110">
        <w:rPr>
          <w:sz w:val="28"/>
          <w:szCs w:val="28"/>
        </w:rPr>
        <w:t>New</w:t>
      </w:r>
      <w:proofErr w:type="spellEnd"/>
      <w:r w:rsidRPr="00B75110">
        <w:rPr>
          <w:sz w:val="28"/>
          <w:szCs w:val="28"/>
        </w:rPr>
        <w:t xml:space="preserve"> Roman (12 пунктов, </w:t>
      </w:r>
      <w:proofErr w:type="gramStart"/>
      <w:r w:rsidRPr="00B75110">
        <w:rPr>
          <w:sz w:val="28"/>
          <w:szCs w:val="28"/>
        </w:rPr>
        <w:t>обычный</w:t>
      </w:r>
      <w:proofErr w:type="gramEnd"/>
      <w:r w:rsidRPr="00B75110">
        <w:rPr>
          <w:sz w:val="28"/>
          <w:szCs w:val="28"/>
        </w:rPr>
        <w:t xml:space="preserve">). Направляющая организация, регион, город (село), фамилия научного руководителя (учителя) печатаются шрифтом </w:t>
      </w:r>
      <w:proofErr w:type="spellStart"/>
      <w:r w:rsidRPr="00B75110">
        <w:rPr>
          <w:sz w:val="28"/>
          <w:szCs w:val="28"/>
        </w:rPr>
        <w:t>Times</w:t>
      </w:r>
      <w:proofErr w:type="spellEnd"/>
      <w:r w:rsidRPr="00B75110">
        <w:rPr>
          <w:sz w:val="28"/>
          <w:szCs w:val="28"/>
        </w:rPr>
        <w:t xml:space="preserve"> </w:t>
      </w:r>
      <w:proofErr w:type="spellStart"/>
      <w:r w:rsidRPr="00B75110">
        <w:rPr>
          <w:sz w:val="28"/>
          <w:szCs w:val="28"/>
        </w:rPr>
        <w:t>New</w:t>
      </w:r>
      <w:proofErr w:type="spellEnd"/>
      <w:r w:rsidRPr="00B75110">
        <w:rPr>
          <w:sz w:val="28"/>
          <w:szCs w:val="28"/>
        </w:rPr>
        <w:t xml:space="preserve"> Roman (12 пунктов, курсив) и выравниваются по центру</w:t>
      </w:r>
      <w:proofErr w:type="gramStart"/>
      <w:r w:rsidRPr="00B75110">
        <w:rPr>
          <w:sz w:val="28"/>
          <w:szCs w:val="28"/>
        </w:rPr>
        <w:t xml:space="preserve"> .</w:t>
      </w:r>
      <w:proofErr w:type="gramEnd"/>
      <w:r w:rsidRPr="00B75110">
        <w:rPr>
          <w:sz w:val="28"/>
          <w:szCs w:val="28"/>
        </w:rPr>
        <w:t xml:space="preserve"> 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e) Расстояние между заголовком тезисов, фамилиями авторов, направляющей организацией, данными о научном руководителе и последующим текстом устанавливается равным одному интервалу. Направляющая организация и данные о научном руководителе указываются на разных строках без пропуска строки между ними (см. образец).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>6. Текст тезисов печатается на одной стороне белой бумаги формата А</w:t>
      </w:r>
      <w:proofErr w:type="gramStart"/>
      <w:r w:rsidRPr="00B75110">
        <w:rPr>
          <w:sz w:val="28"/>
          <w:szCs w:val="28"/>
        </w:rPr>
        <w:t>4</w:t>
      </w:r>
      <w:proofErr w:type="gramEnd"/>
      <w:r w:rsidRPr="00B75110">
        <w:rPr>
          <w:sz w:val="28"/>
          <w:szCs w:val="28"/>
        </w:rPr>
        <w:t xml:space="preserve"> (стандартный машинописный лист).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Образец: </w:t>
      </w: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Электромагнитные поля и экология человека</w:t>
      </w: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Иванов Кирилл, 10 класс, Сидоров Максим, 11 класс</w:t>
      </w:r>
    </w:p>
    <w:p w:rsidR="00B75110" w:rsidRPr="00B75110" w:rsidRDefault="00B75110" w:rsidP="00B75110">
      <w:pPr>
        <w:ind w:firstLine="567"/>
        <w:jc w:val="center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center"/>
        <w:rPr>
          <w:i/>
          <w:sz w:val="28"/>
          <w:szCs w:val="28"/>
        </w:rPr>
      </w:pPr>
      <w:r w:rsidRPr="00B75110">
        <w:rPr>
          <w:i/>
          <w:sz w:val="28"/>
          <w:szCs w:val="28"/>
        </w:rPr>
        <w:t xml:space="preserve">Детский эколого-биологический центр, </w:t>
      </w:r>
      <w:proofErr w:type="spellStart"/>
      <w:r w:rsidRPr="00B75110">
        <w:rPr>
          <w:i/>
          <w:sz w:val="28"/>
          <w:szCs w:val="28"/>
        </w:rPr>
        <w:t>г</w:t>
      </w:r>
      <w:proofErr w:type="gramStart"/>
      <w:r w:rsidRPr="00B75110">
        <w:rPr>
          <w:i/>
          <w:sz w:val="28"/>
          <w:szCs w:val="28"/>
        </w:rPr>
        <w:t>.У</w:t>
      </w:r>
      <w:proofErr w:type="gramEnd"/>
      <w:r w:rsidRPr="00B75110">
        <w:rPr>
          <w:i/>
          <w:sz w:val="28"/>
          <w:szCs w:val="28"/>
        </w:rPr>
        <w:t>льяновск</w:t>
      </w:r>
      <w:proofErr w:type="spellEnd"/>
    </w:p>
    <w:p w:rsidR="00B75110" w:rsidRPr="00B75110" w:rsidRDefault="00B75110" w:rsidP="00B75110">
      <w:pPr>
        <w:ind w:firstLine="567"/>
        <w:jc w:val="center"/>
        <w:rPr>
          <w:i/>
          <w:sz w:val="28"/>
          <w:szCs w:val="28"/>
        </w:rPr>
      </w:pPr>
      <w:r w:rsidRPr="00B75110">
        <w:rPr>
          <w:i/>
          <w:sz w:val="28"/>
          <w:szCs w:val="28"/>
        </w:rPr>
        <w:t xml:space="preserve">Научные руководители – </w:t>
      </w:r>
      <w:proofErr w:type="spellStart"/>
      <w:r w:rsidRPr="00B75110">
        <w:rPr>
          <w:i/>
          <w:sz w:val="28"/>
          <w:szCs w:val="28"/>
        </w:rPr>
        <w:t>п.д.о</w:t>
      </w:r>
      <w:proofErr w:type="spellEnd"/>
      <w:r w:rsidRPr="00B75110">
        <w:rPr>
          <w:i/>
          <w:sz w:val="28"/>
          <w:szCs w:val="28"/>
        </w:rPr>
        <w:t xml:space="preserve">. I категории Макарова И.Н., </w:t>
      </w:r>
    </w:p>
    <w:p w:rsidR="00B75110" w:rsidRPr="00B75110" w:rsidRDefault="00B75110" w:rsidP="00B75110">
      <w:pPr>
        <w:ind w:firstLine="567"/>
        <w:jc w:val="center"/>
        <w:rPr>
          <w:i/>
          <w:sz w:val="28"/>
          <w:szCs w:val="28"/>
        </w:rPr>
      </w:pPr>
      <w:proofErr w:type="gramStart"/>
      <w:r w:rsidRPr="00B75110">
        <w:rPr>
          <w:i/>
          <w:sz w:val="28"/>
          <w:szCs w:val="28"/>
        </w:rPr>
        <w:t>к.б</w:t>
      </w:r>
      <w:proofErr w:type="gramEnd"/>
      <w:r w:rsidRPr="00B75110">
        <w:rPr>
          <w:i/>
          <w:sz w:val="28"/>
          <w:szCs w:val="28"/>
        </w:rPr>
        <w:t xml:space="preserve">.н., доцент </w:t>
      </w:r>
      <w:proofErr w:type="spellStart"/>
      <w:r w:rsidRPr="00B75110">
        <w:rPr>
          <w:i/>
          <w:sz w:val="28"/>
          <w:szCs w:val="28"/>
        </w:rPr>
        <w:t>УлГУ</w:t>
      </w:r>
      <w:proofErr w:type="spellEnd"/>
      <w:r w:rsidRPr="00B75110">
        <w:rPr>
          <w:i/>
          <w:sz w:val="28"/>
          <w:szCs w:val="28"/>
        </w:rPr>
        <w:t xml:space="preserve"> Носова А.А.</w:t>
      </w:r>
    </w:p>
    <w:p w:rsidR="00B75110" w:rsidRPr="00B75110" w:rsidRDefault="00B75110" w:rsidP="00B75110">
      <w:pPr>
        <w:ind w:firstLine="567"/>
        <w:jc w:val="both"/>
        <w:rPr>
          <w:i/>
          <w:sz w:val="28"/>
          <w:szCs w:val="28"/>
        </w:rPr>
      </w:pP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На протяжении миллиардов лет естественное магнитное поле земли, являясь первичным периодическим экологическим фактором, постоянно воздействовало на состояние экосистем. В ходе эволюционного развития структурно-функциональная организация экосистем адаптировалась к естественному фону.</w:t>
      </w:r>
      <w:proofErr w:type="gramStart"/>
      <w:r w:rsidRPr="00B75110">
        <w:rPr>
          <w:sz w:val="28"/>
          <w:szCs w:val="28"/>
        </w:rPr>
        <w:t xml:space="preserve"> .</w:t>
      </w:r>
      <w:proofErr w:type="gramEnd"/>
      <w:r w:rsidRPr="00B75110">
        <w:rPr>
          <w:sz w:val="28"/>
          <w:szCs w:val="28"/>
        </w:rPr>
        <w:t xml:space="preserve"> . . </w:t>
      </w:r>
    </w:p>
    <w:p w:rsidR="00B75110" w:rsidRPr="00B75110" w:rsidRDefault="00B75110" w:rsidP="00B75110">
      <w:pPr>
        <w:jc w:val="right"/>
        <w:rPr>
          <w:sz w:val="28"/>
          <w:szCs w:val="28"/>
        </w:rPr>
      </w:pPr>
      <w:r w:rsidRPr="00B75110">
        <w:rPr>
          <w:sz w:val="28"/>
          <w:szCs w:val="28"/>
        </w:rPr>
        <w:t xml:space="preserve">Приложение 3 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Требования к содержанию исследовательской работы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Для участия в Конференции участники должны представить исследовательскую работу. Работа, представленная на экспертизу, должна иметь характер научного исследования, центром которого является проблема.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Исследовательская работа должна содержать: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Оглавление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Введение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Основную часть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Заключение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Список использованных источников и литературы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В оглавление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страницы. 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Введение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работы в решение избранной проблемы.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Основная часть должна содержать информацию, собранную и обработанную исследователем, а именно описание основных рассматриваемых фактов, характеристику методов решения проблемы, сравнение известных автору ранее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Основная часть делится на главы.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В список литературы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</w:t>
      </w:r>
      <w:proofErr w:type="gramStart"/>
      <w:r w:rsidRPr="00B75110">
        <w:rPr>
          <w:sz w:val="28"/>
          <w:szCs w:val="28"/>
        </w:rPr>
        <w:t>порядке</w:t>
      </w:r>
      <w:proofErr w:type="gramEnd"/>
      <w:r w:rsidRPr="00B75110">
        <w:rPr>
          <w:sz w:val="28"/>
          <w:szCs w:val="28"/>
        </w:rPr>
        <w:t>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Исследовательская 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   Текст работы печатается на стандартных страницах белой бумаги формата А</w:t>
      </w:r>
      <w:proofErr w:type="gramStart"/>
      <w:r w:rsidRPr="00B75110">
        <w:rPr>
          <w:sz w:val="28"/>
          <w:szCs w:val="28"/>
        </w:rPr>
        <w:t>4</w:t>
      </w:r>
      <w:proofErr w:type="gramEnd"/>
      <w:r w:rsidRPr="00B75110">
        <w:rPr>
          <w:sz w:val="28"/>
          <w:szCs w:val="28"/>
        </w:rPr>
        <w:t xml:space="preserve"> (210 х 297 мм, горизонталь - 210 мм.). Шрифт - типа </w:t>
      </w:r>
      <w:r w:rsidRPr="00B75110">
        <w:rPr>
          <w:sz w:val="28"/>
          <w:szCs w:val="28"/>
          <w:lang w:val="en-US"/>
        </w:rPr>
        <w:t>Times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en-US"/>
        </w:rPr>
        <w:t>New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en-US"/>
        </w:rPr>
        <w:t>Roman</w:t>
      </w:r>
      <w:r w:rsidRPr="00B75110">
        <w:rPr>
          <w:sz w:val="28"/>
          <w:szCs w:val="28"/>
        </w:rPr>
        <w:t xml:space="preserve"> , размер 12 </w:t>
      </w:r>
      <w:proofErr w:type="spellStart"/>
      <w:r w:rsidRPr="00B75110">
        <w:rPr>
          <w:sz w:val="28"/>
          <w:szCs w:val="28"/>
        </w:rPr>
        <w:t>пт</w:t>
      </w:r>
      <w:proofErr w:type="spellEnd"/>
      <w:r w:rsidRPr="00B75110">
        <w:rPr>
          <w:sz w:val="28"/>
          <w:szCs w:val="28"/>
        </w:rPr>
        <w:t xml:space="preserve">, межстрочный интервал 1,5. Поля: слева -25 мм, справа - 10 мм, снизу и сверху - 20 мм. Допустимо рукописное оформление отдельных фрагментов (формулы, чертежный материал и т.п.), которые выполняются черной пастой (тушью). Текст работы - не более 25 страниц (не считая титульного листа). Приложения могут занимать до 10 дополнительных страниц. Приложения должны быть </w:t>
      </w:r>
      <w:proofErr w:type="gramStart"/>
      <w:r w:rsidRPr="00B75110">
        <w:rPr>
          <w:sz w:val="28"/>
          <w:szCs w:val="28"/>
        </w:rPr>
        <w:t>пронумерованы и озаглавлены</w:t>
      </w:r>
      <w:proofErr w:type="gramEnd"/>
      <w:r w:rsidRPr="00B75110">
        <w:rPr>
          <w:sz w:val="28"/>
          <w:szCs w:val="28"/>
        </w:rPr>
        <w:t>. В тексте работы на них должны содержаться ссылки.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 Исследовательская работа и приложения скрепляются вместе с титульным листом (рекомендуются скоросшиватели и пластиковые файлы).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Компьютерные программы, содержащиеся в </w:t>
      </w:r>
      <w:proofErr w:type="gramStart"/>
      <w:r w:rsidRPr="00B75110">
        <w:rPr>
          <w:sz w:val="28"/>
          <w:szCs w:val="28"/>
        </w:rPr>
        <w:t>работах</w:t>
      </w:r>
      <w:proofErr w:type="gramEnd"/>
      <w:r w:rsidRPr="00B75110">
        <w:rPr>
          <w:sz w:val="28"/>
          <w:szCs w:val="28"/>
        </w:rPr>
        <w:t>, должны сопровождаться: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описанием задачи;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изложением алгоритма решения задачи, программного интерфейса;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описанием программы, входных и выходных данных, распечатки программы и результатов;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• исполняемым программным модулем на электронных носителях для </w:t>
      </w:r>
      <w:r w:rsidRPr="00B75110">
        <w:rPr>
          <w:sz w:val="28"/>
          <w:szCs w:val="28"/>
          <w:lang w:val="en-US"/>
        </w:rPr>
        <w:t>IBM</w:t>
      </w:r>
      <w:r w:rsidRPr="00B75110">
        <w:rPr>
          <w:sz w:val="28"/>
          <w:szCs w:val="28"/>
        </w:rPr>
        <w:t>/</w:t>
      </w:r>
      <w:r w:rsidRPr="00B75110">
        <w:rPr>
          <w:sz w:val="28"/>
          <w:szCs w:val="28"/>
          <w:lang w:val="en-US"/>
        </w:rPr>
        <w:t>PC</w:t>
      </w:r>
      <w:r w:rsidRPr="00B75110">
        <w:rPr>
          <w:sz w:val="28"/>
          <w:szCs w:val="28"/>
        </w:rPr>
        <w:t xml:space="preserve"> совместимых компьютеров;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 анализом результатов численного решения задачи;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• описанием характеристик вычислительной техники, на которой решалась задача.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Работы на секции «Английский язык», «Страноведение» принимаются только на русском языке. Защита может происходить на иностранном языке (по желанию).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В случае представления работы с нарушением настоящего Положения Оргкомитет имеет право отклонить эту работу от рассмотрения и участия.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 xml:space="preserve">     Критерии оценивания исследовательских работ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1835"/>
        <w:gridCol w:w="1849"/>
        <w:gridCol w:w="3165"/>
        <w:gridCol w:w="2036"/>
      </w:tblGrid>
      <w:tr w:rsidR="00B75110" w:rsidRPr="00B75110" w:rsidTr="00FE381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B75110">
              <w:rPr>
                <w:sz w:val="28"/>
                <w:szCs w:val="28"/>
              </w:rPr>
              <w:t>Критерий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0 баллов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1 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2 балла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3 балла</w:t>
            </w:r>
          </w:p>
        </w:tc>
      </w:tr>
      <w:tr w:rsidR="00B75110" w:rsidRPr="00B75110" w:rsidTr="00FE381B">
        <w:trPr>
          <w:trHeight w:val="318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lastRenderedPageBreak/>
              <w:t>Уровень постановки исследовательской проблемы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Работа в целом </w:t>
            </w:r>
            <w:proofErr w:type="gramStart"/>
            <w:r w:rsidRPr="00B75110">
              <w:rPr>
                <w:sz w:val="28"/>
                <w:szCs w:val="28"/>
              </w:rPr>
              <w:t>репродуктивна</w:t>
            </w:r>
            <w:proofErr w:type="gramEnd"/>
            <w:r w:rsidRPr="00B75110">
              <w:rPr>
                <w:sz w:val="28"/>
                <w:szCs w:val="28"/>
              </w:rPr>
              <w:t>, но сделаны неплохие самостоятельные обобщения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Работа частично поисковая – в работе есть проблемы, которые имеют частный характер </w:t>
            </w:r>
            <w:proofErr w:type="gramStart"/>
            <w:r w:rsidRPr="00B75110">
              <w:rPr>
                <w:sz w:val="28"/>
                <w:szCs w:val="28"/>
              </w:rPr>
              <w:t xml:space="preserve">( </w:t>
            </w:r>
            <w:proofErr w:type="gramEnd"/>
            <w:r w:rsidRPr="00B75110">
              <w:rPr>
                <w:sz w:val="28"/>
                <w:szCs w:val="28"/>
              </w:rPr>
              <w:t>не отражающий тему в целом, а касающиеся только каких-то её аспектов.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 Работа </w:t>
            </w:r>
            <w:proofErr w:type="gramStart"/>
            <w:r w:rsidRPr="00B75110">
              <w:rPr>
                <w:sz w:val="28"/>
                <w:szCs w:val="28"/>
              </w:rPr>
              <w:t>исследовательская</w:t>
            </w:r>
            <w:proofErr w:type="gramEnd"/>
            <w:r w:rsidRPr="00B75110">
              <w:rPr>
                <w:sz w:val="28"/>
                <w:szCs w:val="28"/>
              </w:rPr>
              <w:t>, полностью посвящена решению одной научной проблемы, пусть не глобального плана, но сформулированной самостоятельно.</w:t>
            </w:r>
          </w:p>
        </w:tc>
      </w:tr>
      <w:tr w:rsidR="00B75110" w:rsidRPr="00B75110" w:rsidTr="00FE381B">
        <w:trPr>
          <w:trHeight w:val="3820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Актуальность и оригинальность темы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 Тема изученная, но в ней появились «белые пятна» вследствие новых данных, либо тема относительно малоизвестная, но проблема «искусственная». Не </w:t>
            </w:r>
            <w:proofErr w:type="gramStart"/>
            <w:r w:rsidRPr="00B75110">
              <w:rPr>
                <w:sz w:val="28"/>
                <w:szCs w:val="28"/>
              </w:rPr>
              <w:t>представляющая</w:t>
            </w:r>
            <w:proofErr w:type="gramEnd"/>
            <w:r w:rsidRPr="00B75110">
              <w:rPr>
                <w:sz w:val="28"/>
                <w:szCs w:val="28"/>
              </w:rPr>
              <w:t xml:space="preserve"> истинного интереса для науки.</w:t>
            </w:r>
          </w:p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Тема с достаточным количеством «белых пятен», либо проблема поставлена достаточно оригинально, вследствие чего тема открывается с неожиданной стороны.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исследования.</w:t>
            </w:r>
          </w:p>
        </w:tc>
      </w:tr>
      <w:tr w:rsidR="00B75110" w:rsidRPr="00B75110" w:rsidTr="00FE381B">
        <w:trPr>
          <w:trHeight w:val="2597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lastRenderedPageBreak/>
              <w:t>Логичность доказательства</w:t>
            </w:r>
          </w:p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(рассуждения)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Работа представляет собой бессистемное изложение того, что известно автору по данной теме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Работе можно заметить некоторую логичность в выстраивании информации, но целостности нет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В работе либо упущены некоторые важные аргументы, либо есть «лишняя» информация. Перегружающая текст ненужными подробностями, но в </w:t>
            </w:r>
            <w:proofErr w:type="gramStart"/>
            <w:r w:rsidRPr="00B75110">
              <w:rPr>
                <w:sz w:val="28"/>
                <w:szCs w:val="28"/>
              </w:rPr>
              <w:t>целом</w:t>
            </w:r>
            <w:proofErr w:type="gramEnd"/>
            <w:r w:rsidRPr="00B75110">
              <w:rPr>
                <w:sz w:val="28"/>
                <w:szCs w:val="28"/>
              </w:rPr>
              <w:t xml:space="preserve"> логика есть.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Цель реализована последовательно, сделаны необходимые выкладки, нет «лишней» информации, перегружающей текст ненужными подробностями.</w:t>
            </w:r>
          </w:p>
        </w:tc>
      </w:tr>
      <w:tr w:rsidR="00B75110" w:rsidRPr="00B75110" w:rsidTr="00FE381B">
        <w:trPr>
          <w:trHeight w:val="2597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 Корректность в </w:t>
            </w:r>
            <w:proofErr w:type="gramStart"/>
            <w:r w:rsidRPr="00B75110">
              <w:rPr>
                <w:sz w:val="28"/>
                <w:szCs w:val="28"/>
              </w:rPr>
              <w:t>использовании</w:t>
            </w:r>
            <w:proofErr w:type="gramEnd"/>
            <w:r w:rsidRPr="00B75110">
              <w:rPr>
                <w:sz w:val="28"/>
                <w:szCs w:val="28"/>
              </w:rPr>
              <w:t xml:space="preserve"> литературных источников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 В работе практически нет ссылок на авторов тех или иных точек зрения, которые местами могут </w:t>
            </w:r>
            <w:proofErr w:type="gramStart"/>
            <w:r w:rsidRPr="00B75110">
              <w:rPr>
                <w:sz w:val="28"/>
                <w:szCs w:val="28"/>
              </w:rPr>
              <w:t>противоречить друг другу и использоваться</w:t>
            </w:r>
            <w:proofErr w:type="gramEnd"/>
            <w:r w:rsidRPr="00B75110">
              <w:rPr>
                <w:sz w:val="28"/>
                <w:szCs w:val="28"/>
              </w:rPr>
              <w:t xml:space="preserve"> не к месту.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Противоречий нет, но ссылок либо практически нет, либо они делаются редко, далеко не во всех необходимых случаях.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характеристика, мнение, оценка и т.д.)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Текст содержит все необходимые ссылки на авторов в тех случаях, когда даётся информация принципиального содержания (определения, описания, обобщения, характеристика, мнение, оценка т.д.), при этом автор умело использует чужое мнение при аргументации своей точки зрения, обращаясь к авторитетному источнику.</w:t>
            </w:r>
          </w:p>
        </w:tc>
      </w:tr>
      <w:tr w:rsidR="00B75110" w:rsidRPr="00B75110" w:rsidTr="00FE381B">
        <w:trPr>
          <w:trHeight w:val="2260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lastRenderedPageBreak/>
              <w:t> Количество источников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Нет списка литературы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1 – 2 источника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Список имеет несколько источников, но упущены некоторые важные аспекты рассматриваемой проблемы.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Список охватывает все основные источники по данной теме, доступные ученику.</w:t>
            </w:r>
          </w:p>
        </w:tc>
      </w:tr>
      <w:tr w:rsidR="00B75110" w:rsidRPr="00B75110" w:rsidTr="00FE381B">
        <w:trPr>
          <w:trHeight w:val="2493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Глубина исследования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 Работа </w:t>
            </w:r>
            <w:proofErr w:type="gramStart"/>
            <w:r w:rsidRPr="00B75110">
              <w:rPr>
                <w:sz w:val="28"/>
                <w:szCs w:val="28"/>
              </w:rPr>
              <w:t>поверхностна</w:t>
            </w:r>
            <w:proofErr w:type="gramEnd"/>
            <w:r w:rsidRPr="00B75110">
              <w:rPr>
                <w:sz w:val="28"/>
                <w:szCs w:val="28"/>
              </w:rPr>
              <w:t>, иллюстративна, источники в основном имеют популярный характер.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Работа строится на основе одного серьёзного источника, остальные – популярная литература, используемая как иллюстрация.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Рассмотрение проблемы строится на содержательном уровне, но глубина рассмотрения относительна.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Рассмотрение проблемы строится на достаточно глубоком содержательном уровне.</w:t>
            </w:r>
          </w:p>
        </w:tc>
      </w:tr>
      <w:tr w:rsidR="00B75110" w:rsidRPr="00B75110" w:rsidTr="00FE381B">
        <w:trPr>
          <w:trHeight w:val="2493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Оформление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Оформление носит абсолютно случайный характер, обусловленный собственной логикой автора.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Работа имеет какую-то структуру, но нестрогую.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 Работа в </w:t>
            </w:r>
            <w:proofErr w:type="gramStart"/>
            <w:r w:rsidRPr="00B75110">
              <w:rPr>
                <w:sz w:val="28"/>
                <w:szCs w:val="28"/>
              </w:rPr>
              <w:t>общем</w:t>
            </w:r>
            <w:proofErr w:type="gramEnd"/>
            <w:r w:rsidRPr="00B75110">
              <w:rPr>
                <w:sz w:val="28"/>
                <w:szCs w:val="28"/>
              </w:rPr>
              <w:t xml:space="preserve"> соответствует требованиям, изложенным в следующей графе, но имеет некоторые недочёты, либо одно из требований не выполняется.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(оглавление).</w:t>
            </w:r>
          </w:p>
        </w:tc>
      </w:tr>
    </w:tbl>
    <w:p w:rsidR="00B75110" w:rsidRPr="00B75110" w:rsidRDefault="00B75110" w:rsidP="00B75110">
      <w:pPr>
        <w:spacing w:before="150" w:after="225" w:line="259" w:lineRule="atLeast"/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Выступление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7"/>
        <w:gridCol w:w="3199"/>
        <w:gridCol w:w="4059"/>
      </w:tblGrid>
      <w:tr w:rsidR="00B75110" w:rsidRPr="00B75110" w:rsidTr="00B75110">
        <w:trPr>
          <w:trHeight w:val="519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2 балла</w:t>
            </w:r>
          </w:p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1 балл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jc w:val="center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0 баллов</w:t>
            </w:r>
          </w:p>
        </w:tc>
      </w:tr>
      <w:tr w:rsidR="00B75110" w:rsidRPr="00B75110" w:rsidTr="00B75110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lastRenderedPageBreak/>
              <w:t> Чётко поставлена цель (задача), показан алгоритм её реализации, тема в целом раскрыта, охарактеризованы источники информации, в том числе указана роль самого автора выступления (его собственные мысли, обобщения, умозаключения), сделаны чёткие выводы, отражающие реализацию цели, ответы на вопросы – по существу, с пониманием сути вопроса.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 В выступлении не реализованы некоторые из требований предыдущей графы.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spacing w:before="150" w:after="225" w:line="259" w:lineRule="atLeast"/>
              <w:rPr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 xml:space="preserve"> Выступление представляет собой простой пересказ готовой информации, заимствованной из ряда близких по содержанию источников, которые лишь в отдельных аспектах дополняют друг друга, либо пересказ нескольких различных источников </w:t>
            </w:r>
            <w:proofErr w:type="gramStart"/>
            <w:r w:rsidRPr="00B75110">
              <w:rPr>
                <w:sz w:val="28"/>
                <w:szCs w:val="28"/>
              </w:rPr>
              <w:t>без</w:t>
            </w:r>
            <w:proofErr w:type="gramEnd"/>
            <w:r w:rsidRPr="00B75110">
              <w:rPr>
                <w:sz w:val="28"/>
                <w:szCs w:val="28"/>
              </w:rPr>
              <w:t xml:space="preserve"> логического </w:t>
            </w:r>
            <w:proofErr w:type="spellStart"/>
            <w:r w:rsidRPr="00B75110">
              <w:rPr>
                <w:sz w:val="28"/>
                <w:szCs w:val="28"/>
              </w:rPr>
              <w:t>переструктурирования</w:t>
            </w:r>
            <w:proofErr w:type="spellEnd"/>
            <w:r w:rsidRPr="00B75110">
              <w:rPr>
                <w:sz w:val="28"/>
                <w:szCs w:val="28"/>
              </w:rPr>
              <w:t>.</w:t>
            </w:r>
          </w:p>
        </w:tc>
      </w:tr>
    </w:tbl>
    <w:p w:rsidR="00B75110" w:rsidRPr="00B75110" w:rsidRDefault="00B75110" w:rsidP="00B75110">
      <w:pPr>
        <w:rPr>
          <w:sz w:val="28"/>
          <w:szCs w:val="28"/>
          <w:lang w:eastAsia="ar-SA"/>
        </w:rPr>
      </w:pPr>
    </w:p>
    <w:p w:rsidR="00B75110" w:rsidRPr="00B75110" w:rsidRDefault="00B75110" w:rsidP="00B75110">
      <w:pPr>
        <w:rPr>
          <w:sz w:val="28"/>
          <w:szCs w:val="28"/>
        </w:rPr>
      </w:pPr>
    </w:p>
    <w:p w:rsidR="00B75110" w:rsidRPr="00B75110" w:rsidRDefault="00B75110" w:rsidP="00B75110">
      <w:pPr>
        <w:jc w:val="right"/>
        <w:rPr>
          <w:sz w:val="28"/>
          <w:szCs w:val="28"/>
        </w:rPr>
      </w:pPr>
      <w:r w:rsidRPr="00B75110">
        <w:rPr>
          <w:sz w:val="28"/>
          <w:szCs w:val="28"/>
        </w:rPr>
        <w:t xml:space="preserve">Приложение 4 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Рекомендации к оформлению и представлению компьютерной презентации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I. Структура компьютерной презентации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1. Название исследовательской работы, наименование направляющей организации, фамилия, имя, отчество докладчиков и научных руководителей с указанием должностей.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2. Основные цели и задачи исследовательской работы.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3. Основные этапы исследовательской работы.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4. Заключение (подведение итогов, выводы).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5. Список использованных источников.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i/>
          <w:sz w:val="28"/>
          <w:szCs w:val="28"/>
        </w:rPr>
      </w:pPr>
      <w:r w:rsidRPr="00B75110">
        <w:rPr>
          <w:i/>
          <w:sz w:val="28"/>
          <w:szCs w:val="28"/>
        </w:rPr>
        <w:t>Порядок следования слайдов должен соответствовать логике построения доклада.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II. Оформление компьютерной презентации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1. Применяется единый стиль оформления (избегать стилей, отвлекающих от содержания презентации).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2. Используется гармоничное сочетание цветов (на одном слайде не более трех цветов: один - для фона, один - для заголовка, один - для текста). Для фона и текста применяются контрастные цвета.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3. На слайды выносятся только основные ключевые слова и предложения, которые докладчик комментирует устно. Текст, произносимый докладчиком, на слайдах не пишется.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 xml:space="preserve">4. Рекомендуемый размер шрифта: 24 – 54 пункта для заголовков, 18 – 36 пунктов для текста. Курсив, подчеркивание, жирный или декоративный шрифты используются только для смыслового выделения фрагмента текста.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5. Для передачи информации в более наглядном виде используются разнообразные виды слайдов: с текстом, таблицами, схемами, графиками, иллюстрациями. Все таблицы, схемы, графики и иллюстрации имеют названия, отражающие их содержание.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6. Анимация используется для привлечения внимания слушателей или для демонстрации динамики развития какого-либо процесса. Не злоупотребляйте различными анимационными эффектами, чтобы не отвлекать внимание от содержания информации на слайде.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III. Технические требования к представлению компьютерной презентации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1. Файл презентации сохраняется в формате *.</w:t>
      </w:r>
      <w:proofErr w:type="spellStart"/>
      <w:r w:rsidRPr="00B75110">
        <w:rPr>
          <w:sz w:val="28"/>
          <w:szCs w:val="28"/>
        </w:rPr>
        <w:t>pdf</w:t>
      </w:r>
      <w:proofErr w:type="spellEnd"/>
      <w:r w:rsidRPr="00B75110">
        <w:rPr>
          <w:sz w:val="28"/>
          <w:szCs w:val="28"/>
        </w:rPr>
        <w:t xml:space="preserve">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2. Допускается сохранение презентации в другом формате. В этом случае необходимое программное обеспечение предоставляет участник конференции.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3. Компьютерная презентация предоставляется на </w:t>
      </w:r>
      <w:proofErr w:type="spellStart"/>
      <w:r w:rsidRPr="00B75110">
        <w:rPr>
          <w:sz w:val="28"/>
          <w:szCs w:val="28"/>
        </w:rPr>
        <w:t>flash</w:t>
      </w:r>
      <w:proofErr w:type="spellEnd"/>
      <w:r w:rsidRPr="00B75110">
        <w:rPr>
          <w:sz w:val="28"/>
          <w:szCs w:val="28"/>
        </w:rPr>
        <w:t xml:space="preserve">-носителе, </w:t>
      </w:r>
      <w:proofErr w:type="gramStart"/>
      <w:r w:rsidRPr="00B75110">
        <w:rPr>
          <w:sz w:val="28"/>
          <w:szCs w:val="28"/>
        </w:rPr>
        <w:t>распознаваемом</w:t>
      </w:r>
      <w:proofErr w:type="gramEnd"/>
      <w:r w:rsidRPr="00B75110">
        <w:rPr>
          <w:sz w:val="28"/>
          <w:szCs w:val="28"/>
        </w:rPr>
        <w:t xml:space="preserve"> стандартной операционной системой </w:t>
      </w:r>
      <w:proofErr w:type="spellStart"/>
      <w:r w:rsidRPr="00B75110">
        <w:rPr>
          <w:sz w:val="28"/>
          <w:szCs w:val="28"/>
        </w:rPr>
        <w:t>Windows</w:t>
      </w:r>
      <w:proofErr w:type="spellEnd"/>
      <w:r w:rsidRPr="00B75110">
        <w:rPr>
          <w:sz w:val="28"/>
          <w:szCs w:val="28"/>
        </w:rPr>
        <w:t xml:space="preserve"> </w:t>
      </w:r>
      <w:proofErr w:type="spellStart"/>
      <w:r w:rsidRPr="00B75110">
        <w:rPr>
          <w:sz w:val="28"/>
          <w:szCs w:val="28"/>
        </w:rPr>
        <w:t>Vista</w:t>
      </w:r>
      <w:proofErr w:type="spellEnd"/>
      <w:r w:rsidRPr="00B75110">
        <w:rPr>
          <w:sz w:val="28"/>
          <w:szCs w:val="28"/>
        </w:rPr>
        <w:t xml:space="preserve"> или Windows7 без установки дополнительных драйверов.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right"/>
        <w:rPr>
          <w:sz w:val="28"/>
          <w:szCs w:val="28"/>
        </w:rPr>
      </w:pPr>
      <w:r w:rsidRPr="00B75110">
        <w:rPr>
          <w:sz w:val="28"/>
          <w:szCs w:val="28"/>
        </w:rPr>
        <w:t>Приложение 5</w:t>
      </w:r>
    </w:p>
    <w:p w:rsidR="00B75110" w:rsidRPr="00B75110" w:rsidRDefault="00B75110" w:rsidP="00B75110">
      <w:pPr>
        <w:jc w:val="right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 xml:space="preserve">Положение 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 xml:space="preserve">О проведении Круглого стола для педагогов </w:t>
      </w:r>
    </w:p>
    <w:p w:rsidR="00B75110" w:rsidRPr="00B75110" w:rsidRDefault="00B75110" w:rsidP="00B75110">
      <w:pPr>
        <w:jc w:val="center"/>
        <w:rPr>
          <w:sz w:val="28"/>
          <w:szCs w:val="28"/>
          <w:shd w:val="clear" w:color="auto" w:fill="FFFFFF"/>
        </w:rPr>
      </w:pPr>
      <w:r w:rsidRPr="00B75110">
        <w:rPr>
          <w:sz w:val="28"/>
          <w:szCs w:val="28"/>
          <w:shd w:val="clear" w:color="auto" w:fill="FFFFFF"/>
        </w:rPr>
        <w:t xml:space="preserve">"Организация </w:t>
      </w:r>
      <w:proofErr w:type="gramStart"/>
      <w:r w:rsidRPr="00B75110">
        <w:rPr>
          <w:sz w:val="28"/>
          <w:szCs w:val="28"/>
          <w:shd w:val="clear" w:color="auto" w:fill="FFFFFF"/>
        </w:rPr>
        <w:t>проектной</w:t>
      </w:r>
      <w:proofErr w:type="gramEnd"/>
      <w:r w:rsidRPr="00B75110">
        <w:rPr>
          <w:sz w:val="28"/>
          <w:szCs w:val="28"/>
          <w:shd w:val="clear" w:color="auto" w:fill="FFFFFF"/>
        </w:rPr>
        <w:t xml:space="preserve"> и исследовательской деятельности обучающихся: 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  <w:shd w:val="clear" w:color="auto" w:fill="FFFFFF"/>
        </w:rPr>
        <w:t>опыт, проблемы,  перспективы"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center"/>
        <w:rPr>
          <w:sz w:val="28"/>
          <w:szCs w:val="28"/>
        </w:rPr>
      </w:pPr>
      <w:r w:rsidRPr="00B75110">
        <w:rPr>
          <w:sz w:val="28"/>
          <w:szCs w:val="28"/>
        </w:rPr>
        <w:t>1. Общие положения</w:t>
      </w:r>
    </w:p>
    <w:p w:rsidR="00B75110" w:rsidRPr="00B75110" w:rsidRDefault="00B75110" w:rsidP="00B75110">
      <w:pPr>
        <w:jc w:val="center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 xml:space="preserve"> 1.1. Круглый стол проводится 20 апреля  2018 года в рамках </w:t>
      </w:r>
      <w:r w:rsidRPr="00B75110">
        <w:rPr>
          <w:sz w:val="28"/>
          <w:szCs w:val="28"/>
          <w:lang w:val="en-US"/>
        </w:rPr>
        <w:t>XIV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tt-RU"/>
        </w:rPr>
        <w:t xml:space="preserve"> </w:t>
      </w:r>
      <w:proofErr w:type="gramStart"/>
      <w:r w:rsidRPr="00B75110">
        <w:rPr>
          <w:sz w:val="28"/>
          <w:szCs w:val="28"/>
          <w:lang w:val="tt-RU"/>
        </w:rPr>
        <w:t>Республиканской</w:t>
      </w:r>
      <w:proofErr w:type="gramEnd"/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  <w:r w:rsidRPr="00B75110">
        <w:rPr>
          <w:sz w:val="28"/>
          <w:szCs w:val="28"/>
        </w:rPr>
        <w:t xml:space="preserve"> для  обучающихся общеобразовательных школ, учреждений среднего профессионального образования.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1.2. Актуальность темы Круглого стола обусловлена необходимостью дальнейшего совершенствования форм и методов работы с интеллектуально одаренными детьми, создания условий для их творческого развития и качественного решения задач психолого-педагогического сопровождения научно-образовательной деятельности.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1.3. Целью Круглого стола является обмен опытом инновационной образовательной деятельности, способствующей творческому развитию  обучающихся общеобразовательных организаций, учреждений среднего профессионального образования. </w:t>
      </w:r>
    </w:p>
    <w:p w:rsidR="00B75110" w:rsidRPr="00B75110" w:rsidRDefault="00B75110" w:rsidP="00B75110">
      <w:pPr>
        <w:ind w:right="5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1.4. Задачи Круглого стола.</w:t>
      </w:r>
    </w:p>
    <w:p w:rsidR="00B75110" w:rsidRPr="00B75110" w:rsidRDefault="00B75110" w:rsidP="00B75110">
      <w:pPr>
        <w:numPr>
          <w:ilvl w:val="0"/>
          <w:numId w:val="12"/>
        </w:numPr>
        <w:suppressAutoHyphens/>
        <w:ind w:right="5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>Создание системы условий для комфортного и предметного  общения педагогов по проблемам поиска, развития и поддержки одаренных детей.</w:t>
      </w:r>
    </w:p>
    <w:p w:rsidR="00B75110" w:rsidRPr="00B75110" w:rsidRDefault="00B75110" w:rsidP="00B75110">
      <w:pPr>
        <w:numPr>
          <w:ilvl w:val="0"/>
          <w:numId w:val="13"/>
        </w:numPr>
        <w:suppressAutoHyphens/>
        <w:ind w:right="57"/>
        <w:jc w:val="both"/>
        <w:rPr>
          <w:sz w:val="28"/>
          <w:szCs w:val="28"/>
        </w:rPr>
      </w:pPr>
      <w:r w:rsidRPr="00B75110">
        <w:rPr>
          <w:sz w:val="28"/>
          <w:szCs w:val="28"/>
        </w:rPr>
        <w:lastRenderedPageBreak/>
        <w:t xml:space="preserve">Создание оптимальных условий для обмена педагогическим опытом и педагогическими достижениями в </w:t>
      </w:r>
      <w:proofErr w:type="gramStart"/>
      <w:r w:rsidRPr="00B75110">
        <w:rPr>
          <w:sz w:val="28"/>
          <w:szCs w:val="28"/>
        </w:rPr>
        <w:t>процессе</w:t>
      </w:r>
      <w:proofErr w:type="gramEnd"/>
      <w:r w:rsidRPr="00B75110">
        <w:rPr>
          <w:sz w:val="28"/>
          <w:szCs w:val="28"/>
        </w:rPr>
        <w:t xml:space="preserve"> развития одаренности</w:t>
      </w:r>
      <w:r w:rsidRPr="00B75110">
        <w:rPr>
          <w:sz w:val="28"/>
          <w:szCs w:val="28"/>
        </w:rPr>
        <w:tab/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2. Порядок организации и проведения Круглого стола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2.1. К участию в Круглом </w:t>
      </w:r>
      <w:proofErr w:type="gramStart"/>
      <w:r w:rsidRPr="00B75110">
        <w:rPr>
          <w:sz w:val="28"/>
          <w:szCs w:val="28"/>
        </w:rPr>
        <w:t>столе</w:t>
      </w:r>
      <w:proofErr w:type="gramEnd"/>
      <w:r w:rsidRPr="00B75110">
        <w:rPr>
          <w:sz w:val="28"/>
          <w:szCs w:val="28"/>
        </w:rPr>
        <w:t xml:space="preserve"> приглашаются </w:t>
      </w:r>
      <w:r w:rsidRPr="00B75110">
        <w:rPr>
          <w:sz w:val="28"/>
          <w:szCs w:val="28"/>
          <w:shd w:val="clear" w:color="auto" w:fill="FFFFFF"/>
        </w:rPr>
        <w:t xml:space="preserve"> педагоги – руководители  исследовательских и проектных работ, принимающие участие  в  Конференции</w:t>
      </w:r>
      <w:r w:rsidRPr="00B75110">
        <w:rPr>
          <w:sz w:val="28"/>
          <w:szCs w:val="28"/>
        </w:rPr>
        <w:t xml:space="preserve">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2.2. Для участия в Круглом </w:t>
      </w:r>
      <w:proofErr w:type="gramStart"/>
      <w:r w:rsidRPr="00B75110">
        <w:rPr>
          <w:sz w:val="28"/>
          <w:szCs w:val="28"/>
        </w:rPr>
        <w:t>столе</w:t>
      </w:r>
      <w:proofErr w:type="gramEnd"/>
      <w:r w:rsidRPr="00B75110">
        <w:rPr>
          <w:sz w:val="28"/>
          <w:szCs w:val="28"/>
        </w:rPr>
        <w:t xml:space="preserve"> необходимо до 1 апреля 2018 года  отправить  заявку,  статью, квитанцию (копию квитанции) об оплате организационного взноса   на электронный        адрес  </w:t>
      </w:r>
      <w:hyperlink r:id="rId13" w:history="1">
        <w:r w:rsidRPr="00B75110">
          <w:rPr>
            <w:rStyle w:val="a5"/>
            <w:color w:val="auto"/>
            <w:sz w:val="28"/>
            <w:szCs w:val="28"/>
            <w:u w:val="none"/>
          </w:rPr>
          <w:t xml:space="preserve">      moryakovkonf@mail.ru</w:t>
        </w:r>
      </w:hyperlink>
      <w:r w:rsidRPr="00B75110">
        <w:rPr>
          <w:sz w:val="28"/>
          <w:szCs w:val="28"/>
        </w:rPr>
        <w:t xml:space="preserve">  (с пометкой Круглый стол) </w:t>
      </w:r>
    </w:p>
    <w:p w:rsidR="00B75110" w:rsidRPr="00B75110" w:rsidRDefault="00B75110" w:rsidP="00B7511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B75110">
        <w:rPr>
          <w:rStyle w:val="a9"/>
          <w:b w:val="0"/>
          <w:sz w:val="28"/>
          <w:szCs w:val="28"/>
        </w:rPr>
        <w:t xml:space="preserve">2.3. </w:t>
      </w:r>
      <w:r w:rsidRPr="00B75110">
        <w:rPr>
          <w:sz w:val="28"/>
          <w:szCs w:val="28"/>
        </w:rPr>
        <w:t>Работа Круглого стола предусматривает публичные выступления участников. Регламент выступления участников - продолжительностью 5-7 минут. Ответы на вопросы  - до трех минут.</w:t>
      </w:r>
    </w:p>
    <w:p w:rsidR="00B75110" w:rsidRPr="00B75110" w:rsidRDefault="00B75110" w:rsidP="00B75110">
      <w:pPr>
        <w:rPr>
          <w:sz w:val="28"/>
          <w:szCs w:val="28"/>
        </w:rPr>
      </w:pPr>
      <w:r w:rsidRPr="00B75110">
        <w:rPr>
          <w:sz w:val="28"/>
          <w:szCs w:val="28"/>
        </w:rPr>
        <w:t xml:space="preserve">2.4.  </w:t>
      </w:r>
      <w:proofErr w:type="spellStart"/>
      <w:r w:rsidRPr="00B75110">
        <w:rPr>
          <w:sz w:val="28"/>
          <w:szCs w:val="28"/>
        </w:rPr>
        <w:t>Оргвзнос</w:t>
      </w:r>
      <w:proofErr w:type="spellEnd"/>
      <w:r w:rsidRPr="00B75110">
        <w:rPr>
          <w:sz w:val="28"/>
          <w:szCs w:val="28"/>
        </w:rPr>
        <w:t xml:space="preserve"> за участие в Круглом </w:t>
      </w:r>
      <w:proofErr w:type="gramStart"/>
      <w:r w:rsidRPr="00B75110">
        <w:rPr>
          <w:sz w:val="28"/>
          <w:szCs w:val="28"/>
        </w:rPr>
        <w:t>столе</w:t>
      </w:r>
      <w:proofErr w:type="gramEnd"/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Организационный взнос за участие в Круглом </w:t>
      </w:r>
      <w:proofErr w:type="gramStart"/>
      <w:r w:rsidRPr="00B75110">
        <w:rPr>
          <w:sz w:val="28"/>
          <w:szCs w:val="28"/>
        </w:rPr>
        <w:t>столе</w:t>
      </w:r>
      <w:proofErr w:type="gramEnd"/>
      <w:r w:rsidRPr="00B75110">
        <w:rPr>
          <w:sz w:val="28"/>
          <w:szCs w:val="28"/>
        </w:rPr>
        <w:t xml:space="preserve">  составляет 250 рублей и оплачивается в любом банке.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 2.5. Адрес и реквизиты оргкомитета Конференции для оплаты Круглого стола</w:t>
      </w:r>
    </w:p>
    <w:p w:rsidR="00B75110" w:rsidRPr="00B75110" w:rsidRDefault="00B75110" w:rsidP="00B75110">
      <w:pPr>
        <w:numPr>
          <w:ilvl w:val="0"/>
          <w:numId w:val="11"/>
        </w:numPr>
        <w:suppressAutoHyphens/>
        <w:ind w:firstLine="135"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 xml:space="preserve">Банковские реквизиты (для оплаты </w:t>
      </w:r>
      <w:proofErr w:type="spellStart"/>
      <w:r w:rsidRPr="00B75110">
        <w:rPr>
          <w:sz w:val="28"/>
          <w:szCs w:val="28"/>
        </w:rPr>
        <w:t>оргвзноса</w:t>
      </w:r>
      <w:proofErr w:type="spellEnd"/>
      <w:r w:rsidRPr="00B75110">
        <w:rPr>
          <w:sz w:val="28"/>
          <w:szCs w:val="28"/>
        </w:rPr>
        <w:t xml:space="preserve"> за заочный тур по безналичному расчету):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Получатель: </w:t>
      </w:r>
      <w:r w:rsidRPr="00B75110">
        <w:rPr>
          <w:rFonts w:eastAsia="Calibri"/>
          <w:sz w:val="28"/>
          <w:szCs w:val="28"/>
          <w:lang w:eastAsia="en-US"/>
        </w:rPr>
        <w:t>МБОУ «Средняя общеобразовательная школа №2» МО «ЛМР» РТ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ИНН  </w:t>
      </w:r>
      <w:r w:rsidRPr="00B75110">
        <w:rPr>
          <w:rFonts w:eastAsia="Calibri"/>
          <w:sz w:val="28"/>
          <w:szCs w:val="28"/>
          <w:lang w:eastAsia="en-US"/>
        </w:rPr>
        <w:t>1649006991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КПП  </w:t>
      </w:r>
      <w:r w:rsidRPr="00B75110">
        <w:rPr>
          <w:rFonts w:eastAsia="Calibri"/>
          <w:sz w:val="28"/>
          <w:szCs w:val="28"/>
          <w:lang w:eastAsia="en-US"/>
        </w:rPr>
        <w:t>164901001</w:t>
      </w:r>
      <w:r w:rsidRPr="00B75110">
        <w:rPr>
          <w:sz w:val="28"/>
          <w:szCs w:val="28"/>
        </w:rPr>
        <w:t xml:space="preserve"> 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proofErr w:type="gramStart"/>
      <w:r w:rsidRPr="00B75110">
        <w:rPr>
          <w:sz w:val="28"/>
          <w:szCs w:val="28"/>
        </w:rPr>
        <w:t>Р</w:t>
      </w:r>
      <w:proofErr w:type="gramEnd"/>
      <w:r w:rsidRPr="00B75110">
        <w:rPr>
          <w:sz w:val="28"/>
          <w:szCs w:val="28"/>
        </w:rPr>
        <w:t>/</w:t>
      </w:r>
      <w:proofErr w:type="spellStart"/>
      <w:r w:rsidRPr="00B75110">
        <w:rPr>
          <w:sz w:val="28"/>
          <w:szCs w:val="28"/>
        </w:rPr>
        <w:t>сч</w:t>
      </w:r>
      <w:proofErr w:type="spellEnd"/>
      <w:r w:rsidRPr="00B75110">
        <w:rPr>
          <w:sz w:val="28"/>
          <w:szCs w:val="28"/>
        </w:rPr>
        <w:t xml:space="preserve"> </w:t>
      </w:r>
      <w:r w:rsidRPr="00B75110">
        <w:rPr>
          <w:rFonts w:eastAsia="Calibri"/>
          <w:sz w:val="28"/>
          <w:szCs w:val="28"/>
          <w:lang w:eastAsia="en-US"/>
        </w:rPr>
        <w:t>40701810492053000025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ОТДЕЛЕНИЕ-НБ РЕСПУБЛИКА ТАТАРСТАН Г.КАЗАНЬ 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БИК </w:t>
      </w:r>
      <w:r w:rsidRPr="00B75110">
        <w:rPr>
          <w:rFonts w:eastAsia="Calibri"/>
          <w:sz w:val="28"/>
          <w:szCs w:val="28"/>
          <w:lang w:eastAsia="en-US"/>
        </w:rPr>
        <w:t>049205001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ОКПО </w:t>
      </w:r>
      <w:r w:rsidRPr="00B75110">
        <w:rPr>
          <w:rFonts w:eastAsia="Calibri"/>
          <w:sz w:val="28"/>
          <w:szCs w:val="28"/>
          <w:lang w:eastAsia="en-US"/>
        </w:rPr>
        <w:t>44933106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rFonts w:eastAsia="Calibri"/>
          <w:sz w:val="28"/>
          <w:szCs w:val="28"/>
          <w:lang w:eastAsia="en-US"/>
        </w:rPr>
        <w:t>КОД ОКТМО 92636101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rFonts w:eastAsia="Calibri"/>
          <w:sz w:val="28"/>
          <w:szCs w:val="28"/>
          <w:lang w:eastAsia="en-US"/>
        </w:rPr>
        <w:t>ОГРН 1021601978584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Юридический адрес: 423252, г. Лениногорск, ул. </w:t>
      </w:r>
      <w:proofErr w:type="spellStart"/>
      <w:r w:rsidRPr="00B75110">
        <w:rPr>
          <w:sz w:val="28"/>
          <w:szCs w:val="28"/>
        </w:rPr>
        <w:t>Морякова</w:t>
      </w:r>
      <w:proofErr w:type="spellEnd"/>
      <w:r w:rsidRPr="00B75110">
        <w:rPr>
          <w:sz w:val="28"/>
          <w:szCs w:val="28"/>
        </w:rPr>
        <w:t>, 4,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 xml:space="preserve">Почтовый адрес и адрес фактического местонахождения: 423252, г. Лениногорск, ул. </w:t>
      </w:r>
      <w:proofErr w:type="spellStart"/>
      <w:r w:rsidRPr="00B75110">
        <w:rPr>
          <w:sz w:val="28"/>
          <w:szCs w:val="28"/>
        </w:rPr>
        <w:t>Морякова</w:t>
      </w:r>
      <w:proofErr w:type="spellEnd"/>
      <w:r w:rsidRPr="00B75110">
        <w:rPr>
          <w:sz w:val="28"/>
          <w:szCs w:val="28"/>
        </w:rPr>
        <w:t>, 4, МБОУ «СОШ№2» МО «ЛМР» РТ</w:t>
      </w:r>
    </w:p>
    <w:p w:rsidR="00B75110" w:rsidRPr="00B75110" w:rsidRDefault="00B75110" w:rsidP="00B75110">
      <w:pPr>
        <w:ind w:firstLine="567"/>
        <w:rPr>
          <w:sz w:val="28"/>
          <w:szCs w:val="28"/>
        </w:rPr>
      </w:pPr>
      <w:r w:rsidRPr="00B75110">
        <w:rPr>
          <w:sz w:val="28"/>
          <w:szCs w:val="28"/>
        </w:rPr>
        <w:t>Сумма платежа: 250 руб.</w:t>
      </w:r>
    </w:p>
    <w:p w:rsidR="00B75110" w:rsidRPr="00B75110" w:rsidRDefault="00B75110" w:rsidP="00B75110">
      <w:pPr>
        <w:ind w:firstLine="567"/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Назначение платежа: </w:t>
      </w:r>
      <w:proofErr w:type="spellStart"/>
      <w:r w:rsidRPr="00B75110">
        <w:rPr>
          <w:sz w:val="28"/>
          <w:szCs w:val="28"/>
        </w:rPr>
        <w:t>оргвзнос</w:t>
      </w:r>
      <w:proofErr w:type="spellEnd"/>
      <w:r w:rsidRPr="00B75110">
        <w:rPr>
          <w:sz w:val="28"/>
          <w:szCs w:val="28"/>
        </w:rPr>
        <w:t xml:space="preserve"> за участие в конференции, МБОУ «СОШ№2» МО «ЛМР» РТ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3. Требования к оформлению статей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3.1. Объём статьи: не более 8 печатных страниц (формат А</w:t>
      </w:r>
      <w:proofErr w:type="gramStart"/>
      <w:r w:rsidRPr="00B75110">
        <w:rPr>
          <w:sz w:val="28"/>
          <w:szCs w:val="28"/>
        </w:rPr>
        <w:t>4</w:t>
      </w:r>
      <w:proofErr w:type="gramEnd"/>
      <w:r w:rsidRPr="00B75110">
        <w:rPr>
          <w:sz w:val="28"/>
          <w:szCs w:val="28"/>
        </w:rPr>
        <w:t xml:space="preserve">).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3.2. Параметры страницы: формат А</w:t>
      </w:r>
      <w:proofErr w:type="gramStart"/>
      <w:r w:rsidRPr="00B75110">
        <w:rPr>
          <w:sz w:val="28"/>
          <w:szCs w:val="28"/>
        </w:rPr>
        <w:t>4</w:t>
      </w:r>
      <w:proofErr w:type="gramEnd"/>
      <w:r w:rsidRPr="00B75110">
        <w:rPr>
          <w:sz w:val="28"/>
          <w:szCs w:val="28"/>
        </w:rPr>
        <w:t xml:space="preserve">, поля 2 см со всех сторон, междустрочный интервал - одинарный, абзацный отступ – 1 см. 3.4. Шрифт: кегль - 14, тип - </w:t>
      </w:r>
      <w:proofErr w:type="spellStart"/>
      <w:r w:rsidRPr="00B75110">
        <w:rPr>
          <w:sz w:val="28"/>
          <w:szCs w:val="28"/>
        </w:rPr>
        <w:t>Times</w:t>
      </w:r>
      <w:proofErr w:type="spellEnd"/>
      <w:r w:rsidRPr="00B75110">
        <w:rPr>
          <w:sz w:val="28"/>
          <w:szCs w:val="28"/>
        </w:rPr>
        <w:t xml:space="preserve"> </w:t>
      </w:r>
      <w:proofErr w:type="spellStart"/>
      <w:r w:rsidRPr="00B75110">
        <w:rPr>
          <w:sz w:val="28"/>
          <w:szCs w:val="28"/>
        </w:rPr>
        <w:t>New</w:t>
      </w:r>
      <w:proofErr w:type="spellEnd"/>
      <w:r w:rsidRPr="00B75110">
        <w:rPr>
          <w:sz w:val="28"/>
          <w:szCs w:val="28"/>
        </w:rPr>
        <w:t xml:space="preserve"> Roman.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>3.3. Оформление текста: название статьи печатается прописными буквами, шрифт – жирный, выравнивание по центру. Ниже через одинарный интервал строчными буквами – инициалы и фамилия автор</w:t>
      </w:r>
      <w:proofErr w:type="gramStart"/>
      <w:r w:rsidRPr="00B75110">
        <w:rPr>
          <w:sz w:val="28"/>
          <w:szCs w:val="28"/>
        </w:rPr>
        <w:t>а(</w:t>
      </w:r>
      <w:proofErr w:type="spellStart"/>
      <w:proofErr w:type="gramEnd"/>
      <w:r w:rsidRPr="00B75110">
        <w:rPr>
          <w:sz w:val="28"/>
          <w:szCs w:val="28"/>
        </w:rPr>
        <w:t>ов</w:t>
      </w:r>
      <w:proofErr w:type="spellEnd"/>
      <w:r w:rsidRPr="00B75110">
        <w:rPr>
          <w:sz w:val="28"/>
          <w:szCs w:val="28"/>
        </w:rPr>
        <w:t xml:space="preserve">). На следующей строке – полное название организации и город, после отступа в 2 интервала – текст.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</w:rPr>
        <w:t xml:space="preserve">3.4. Оформление иллюстративных материалов: названия и номера рисунков указываются под рисунками, названия и номера таблиц – над таблицами. Таблицы, </w:t>
      </w:r>
      <w:r w:rsidRPr="00B75110">
        <w:rPr>
          <w:sz w:val="28"/>
          <w:szCs w:val="28"/>
        </w:rPr>
        <w:lastRenderedPageBreak/>
        <w:t xml:space="preserve">схемы, рисунки, графики не должны выходить за пределы полей. Цветовое решение всех иллюстративных материалов – черно-белое. 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rPr>
          <w:sz w:val="28"/>
          <w:szCs w:val="28"/>
        </w:rPr>
      </w:pPr>
      <w:r w:rsidRPr="00B75110">
        <w:rPr>
          <w:sz w:val="28"/>
          <w:szCs w:val="28"/>
        </w:rPr>
        <w:t>4. Подведение итогов.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 xml:space="preserve">4.1. </w:t>
      </w:r>
      <w:proofErr w:type="gramStart"/>
      <w:r w:rsidRPr="00B75110">
        <w:rPr>
          <w:sz w:val="28"/>
          <w:szCs w:val="28"/>
        </w:rPr>
        <w:t>По итогам Круглого стола участник,  выступивший с докладом,  получает сертификат участника Круглого стола «</w:t>
      </w:r>
      <w:r w:rsidRPr="00B75110">
        <w:rPr>
          <w:sz w:val="28"/>
          <w:szCs w:val="28"/>
          <w:shd w:val="clear" w:color="auto" w:fill="FFFFFF"/>
        </w:rPr>
        <w:t>Организация проектной и исследовательской деятельности обучающихся: опыт, проблемы,  перспективы»</w:t>
      </w:r>
      <w:r w:rsidRPr="00B75110">
        <w:rPr>
          <w:sz w:val="28"/>
          <w:szCs w:val="28"/>
        </w:rPr>
        <w:t xml:space="preserve"> в рамках </w:t>
      </w:r>
      <w:r w:rsidRPr="00B75110">
        <w:rPr>
          <w:sz w:val="28"/>
          <w:szCs w:val="28"/>
          <w:lang w:val="en-US"/>
        </w:rPr>
        <w:t>XIV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tt-RU"/>
        </w:rPr>
        <w:t xml:space="preserve"> Республиканской </w:t>
      </w:r>
      <w:r w:rsidRPr="00B75110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  <w:r w:rsidRPr="00B75110">
        <w:rPr>
          <w:sz w:val="28"/>
          <w:szCs w:val="28"/>
          <w:lang w:val="tt-RU"/>
        </w:rPr>
        <w:t xml:space="preserve"> </w:t>
      </w:r>
      <w:r w:rsidRPr="00B75110">
        <w:rPr>
          <w:sz w:val="28"/>
          <w:szCs w:val="28"/>
        </w:rPr>
        <w:t xml:space="preserve">для  обучающихся общеобразовательных школ, учреждений среднего профессионального образования. </w:t>
      </w:r>
      <w:proofErr w:type="gramEnd"/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jc w:val="both"/>
        <w:rPr>
          <w:sz w:val="28"/>
          <w:szCs w:val="28"/>
        </w:rPr>
      </w:pPr>
      <w:r w:rsidRPr="00B75110">
        <w:rPr>
          <w:sz w:val="28"/>
          <w:szCs w:val="28"/>
          <w:lang w:val="tt-RU"/>
        </w:rPr>
        <w:t xml:space="preserve">Организаторы мероприятия: оргкомитет </w:t>
      </w:r>
      <w:r w:rsidRPr="00B75110">
        <w:rPr>
          <w:sz w:val="28"/>
          <w:szCs w:val="28"/>
          <w:lang w:val="en-US"/>
        </w:rPr>
        <w:t>XIV</w:t>
      </w:r>
      <w:r w:rsidRPr="00B75110">
        <w:rPr>
          <w:sz w:val="28"/>
          <w:szCs w:val="28"/>
        </w:rPr>
        <w:t xml:space="preserve"> </w:t>
      </w:r>
      <w:r w:rsidRPr="00B75110">
        <w:rPr>
          <w:sz w:val="28"/>
          <w:szCs w:val="28"/>
          <w:lang w:val="tt-RU"/>
        </w:rPr>
        <w:t xml:space="preserve"> Республиканской </w:t>
      </w:r>
      <w:r w:rsidRPr="00B75110">
        <w:rPr>
          <w:sz w:val="28"/>
          <w:szCs w:val="28"/>
        </w:rPr>
        <w:t xml:space="preserve">научно-практической конференции имени </w:t>
      </w:r>
      <w:proofErr w:type="spellStart"/>
      <w:r w:rsidRPr="00B75110">
        <w:rPr>
          <w:sz w:val="28"/>
          <w:szCs w:val="28"/>
        </w:rPr>
        <w:t>М.Н.Морякова</w:t>
      </w:r>
      <w:proofErr w:type="spellEnd"/>
      <w:r w:rsidRPr="00B75110">
        <w:rPr>
          <w:sz w:val="28"/>
          <w:szCs w:val="28"/>
          <w:lang w:val="tt-RU"/>
        </w:rPr>
        <w:t xml:space="preserve"> </w:t>
      </w:r>
      <w:r w:rsidRPr="00B75110">
        <w:rPr>
          <w:sz w:val="28"/>
          <w:szCs w:val="28"/>
        </w:rPr>
        <w:t>для  обучающихся общеобразовательных школ, учреждений среднего профессионального образования.</w:t>
      </w:r>
    </w:p>
    <w:p w:rsidR="00B75110" w:rsidRPr="00B75110" w:rsidRDefault="00B75110" w:rsidP="00B75110">
      <w:pPr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 xml:space="preserve">Г. Лениногорск, ул. </w:t>
      </w:r>
      <w:proofErr w:type="spellStart"/>
      <w:r w:rsidRPr="00B75110">
        <w:rPr>
          <w:sz w:val="28"/>
          <w:szCs w:val="28"/>
        </w:rPr>
        <w:t>Морякова</w:t>
      </w:r>
      <w:proofErr w:type="spellEnd"/>
      <w:r w:rsidRPr="00B75110">
        <w:rPr>
          <w:sz w:val="28"/>
          <w:szCs w:val="28"/>
        </w:rPr>
        <w:t>, 4</w:t>
      </w:r>
    </w:p>
    <w:p w:rsidR="00B75110" w:rsidRPr="00B75110" w:rsidRDefault="00B75110" w:rsidP="00B75110">
      <w:pPr>
        <w:numPr>
          <w:ilvl w:val="0"/>
          <w:numId w:val="11"/>
        </w:numPr>
        <w:suppressAutoHyphens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  <w:lang w:val="tt-RU"/>
        </w:rPr>
        <w:t xml:space="preserve">Сайт: </w:t>
      </w:r>
      <w:r w:rsidR="00AE0DC6">
        <w:fldChar w:fldCharType="begin"/>
      </w:r>
      <w:r w:rsidR="00AE0DC6">
        <w:instrText xml:space="preserve"> HYPERLINK "https://edu.tatar.ru/l-gorsk/sch2" </w:instrText>
      </w:r>
      <w:r w:rsidR="00AE0DC6">
        <w:fldChar w:fldCharType="separate"/>
      </w:r>
      <w:r w:rsidRPr="00B75110">
        <w:rPr>
          <w:rStyle w:val="a5"/>
          <w:color w:val="auto"/>
          <w:sz w:val="28"/>
          <w:szCs w:val="28"/>
          <w:u w:val="none"/>
        </w:rPr>
        <w:t>https://edu.tatar.ru/l-gorsk/sch2</w:t>
      </w:r>
      <w:r w:rsidR="00AE0DC6">
        <w:rPr>
          <w:rStyle w:val="a5"/>
          <w:color w:val="auto"/>
          <w:sz w:val="28"/>
          <w:szCs w:val="28"/>
          <w:u w:val="none"/>
        </w:rPr>
        <w:fldChar w:fldCharType="end"/>
      </w:r>
    </w:p>
    <w:p w:rsidR="00B75110" w:rsidRPr="00B75110" w:rsidRDefault="00B75110" w:rsidP="00B75110">
      <w:pPr>
        <w:numPr>
          <w:ilvl w:val="0"/>
          <w:numId w:val="11"/>
        </w:numPr>
        <w:suppressAutoHyphens/>
        <w:jc w:val="both"/>
        <w:rPr>
          <w:sz w:val="28"/>
          <w:szCs w:val="28"/>
          <w:lang w:val="tt-RU"/>
        </w:rPr>
      </w:pPr>
      <w:proofErr w:type="gramStart"/>
      <w:r w:rsidRPr="00B75110">
        <w:rPr>
          <w:sz w:val="28"/>
          <w:szCs w:val="28"/>
        </w:rPr>
        <w:t>Е</w:t>
      </w:r>
      <w:proofErr w:type="gramEnd"/>
      <w:r w:rsidRPr="00B75110">
        <w:rPr>
          <w:sz w:val="28"/>
          <w:szCs w:val="28"/>
        </w:rPr>
        <w:t>-</w:t>
      </w:r>
      <w:r w:rsidRPr="00B75110">
        <w:rPr>
          <w:sz w:val="28"/>
          <w:szCs w:val="28"/>
          <w:lang w:val="en-US"/>
        </w:rPr>
        <w:t>mail</w:t>
      </w:r>
      <w:r w:rsidRPr="00B75110">
        <w:rPr>
          <w:sz w:val="28"/>
          <w:szCs w:val="28"/>
        </w:rPr>
        <w:t>:</w:t>
      </w:r>
      <w:r w:rsidRPr="00B75110">
        <w:rPr>
          <w:sz w:val="28"/>
          <w:szCs w:val="28"/>
          <w:lang w:val="en-US"/>
        </w:rPr>
        <w:t xml:space="preserve"> </w:t>
      </w:r>
      <w:hyperlink r:id="rId14" w:history="1">
        <w:r w:rsidRPr="00B75110">
          <w:rPr>
            <w:rStyle w:val="a5"/>
            <w:color w:val="auto"/>
            <w:sz w:val="28"/>
            <w:szCs w:val="28"/>
            <w:u w:val="none"/>
          </w:rPr>
          <w:t xml:space="preserve"> moryakovkonf@mail.ru</w:t>
        </w:r>
      </w:hyperlink>
    </w:p>
    <w:p w:rsidR="00B75110" w:rsidRPr="00B75110" w:rsidRDefault="00B75110" w:rsidP="00B75110">
      <w:pPr>
        <w:numPr>
          <w:ilvl w:val="0"/>
          <w:numId w:val="11"/>
        </w:numPr>
        <w:suppressAutoHyphens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>Контактное лицо: Полякова Любовь Геннадьевна,  заместитель директора по УВР</w:t>
      </w:r>
    </w:p>
    <w:p w:rsidR="00B75110" w:rsidRPr="00B75110" w:rsidRDefault="00B75110" w:rsidP="00B75110">
      <w:pPr>
        <w:numPr>
          <w:ilvl w:val="0"/>
          <w:numId w:val="11"/>
        </w:numPr>
        <w:suppressAutoHyphens/>
        <w:jc w:val="both"/>
        <w:rPr>
          <w:sz w:val="28"/>
          <w:szCs w:val="28"/>
          <w:lang w:val="tt-RU"/>
        </w:rPr>
      </w:pPr>
      <w:r w:rsidRPr="00B75110">
        <w:rPr>
          <w:sz w:val="28"/>
          <w:szCs w:val="28"/>
        </w:rPr>
        <w:t>8(85595) 5-0</w:t>
      </w:r>
      <w:r w:rsidRPr="00B75110">
        <w:rPr>
          <w:sz w:val="28"/>
          <w:szCs w:val="28"/>
          <w:lang w:val="tt-RU"/>
        </w:rPr>
        <w:t>3-87, 89274561981, 89869062510</w:t>
      </w:r>
    </w:p>
    <w:p w:rsidR="00B75110" w:rsidRPr="00B75110" w:rsidRDefault="00B75110" w:rsidP="00B75110">
      <w:pPr>
        <w:jc w:val="both"/>
        <w:rPr>
          <w:sz w:val="28"/>
          <w:szCs w:val="28"/>
        </w:rPr>
      </w:pPr>
    </w:p>
    <w:p w:rsidR="00B75110" w:rsidRPr="00B75110" w:rsidRDefault="00B75110" w:rsidP="00B75110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  <w:r w:rsidRPr="00B75110">
        <w:rPr>
          <w:bCs/>
          <w:sz w:val="28"/>
          <w:szCs w:val="28"/>
        </w:rPr>
        <w:t xml:space="preserve">Образец оформления заявки на участие в Круглом </w:t>
      </w:r>
      <w:proofErr w:type="gramStart"/>
      <w:r w:rsidRPr="00B75110">
        <w:rPr>
          <w:bCs/>
          <w:sz w:val="28"/>
          <w:szCs w:val="28"/>
        </w:rPr>
        <w:t>столе</w:t>
      </w:r>
      <w:proofErr w:type="gramEnd"/>
    </w:p>
    <w:p w:rsidR="00B75110" w:rsidRPr="00B75110" w:rsidRDefault="00B75110" w:rsidP="00B75110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1766"/>
        <w:gridCol w:w="1599"/>
        <w:gridCol w:w="1599"/>
        <w:gridCol w:w="1600"/>
        <w:gridCol w:w="1600"/>
      </w:tblGrid>
      <w:tr w:rsidR="00B75110" w:rsidRPr="00B75110" w:rsidTr="00FE381B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B75110">
              <w:rPr>
                <w:bCs/>
                <w:sz w:val="28"/>
                <w:szCs w:val="28"/>
              </w:rPr>
              <w:t>Ф.И.О. (полностью)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B75110">
              <w:rPr>
                <w:bCs/>
                <w:sz w:val="28"/>
                <w:szCs w:val="28"/>
              </w:rPr>
              <w:t>Тема выступления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B75110">
              <w:rPr>
                <w:bCs/>
                <w:sz w:val="28"/>
                <w:szCs w:val="28"/>
              </w:rPr>
              <w:t>Место работы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B75110"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B75110">
              <w:rPr>
                <w:bCs/>
                <w:sz w:val="28"/>
                <w:szCs w:val="28"/>
              </w:rPr>
              <w:t>Телефон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  <w:r w:rsidRPr="00B75110">
              <w:rPr>
                <w:sz w:val="28"/>
                <w:szCs w:val="28"/>
              </w:rPr>
              <w:t>E-</w:t>
            </w:r>
            <w:proofErr w:type="spellStart"/>
            <w:r w:rsidRPr="00B75110">
              <w:rPr>
                <w:sz w:val="28"/>
                <w:szCs w:val="28"/>
              </w:rPr>
              <w:t>mail</w:t>
            </w:r>
            <w:proofErr w:type="spellEnd"/>
          </w:p>
        </w:tc>
      </w:tr>
      <w:tr w:rsidR="00B75110" w:rsidRPr="00B75110" w:rsidTr="00FE381B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110" w:rsidRPr="00B75110" w:rsidRDefault="00B75110" w:rsidP="00FE381B">
            <w:pPr>
              <w:pStyle w:val="a6"/>
              <w:spacing w:after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B75110" w:rsidRPr="00B75110" w:rsidRDefault="00B75110" w:rsidP="00B75110">
      <w:pPr>
        <w:pStyle w:val="a6"/>
        <w:spacing w:after="0"/>
        <w:ind w:firstLine="567"/>
        <w:jc w:val="center"/>
        <w:outlineLvl w:val="0"/>
        <w:rPr>
          <w:bCs/>
          <w:sz w:val="28"/>
          <w:szCs w:val="28"/>
        </w:rPr>
      </w:pPr>
    </w:p>
    <w:p w:rsidR="00B75110" w:rsidRPr="00B75110" w:rsidRDefault="00B75110" w:rsidP="00B75110">
      <w:pPr>
        <w:pStyle w:val="a6"/>
        <w:spacing w:after="0"/>
        <w:ind w:firstLine="567"/>
        <w:rPr>
          <w:sz w:val="28"/>
          <w:szCs w:val="28"/>
        </w:rPr>
      </w:pPr>
    </w:p>
    <w:p w:rsidR="00B75110" w:rsidRPr="00B75110" w:rsidRDefault="00B75110" w:rsidP="00B75110">
      <w:pPr>
        <w:rPr>
          <w:sz w:val="28"/>
          <w:szCs w:val="28"/>
          <w:shd w:val="clear" w:color="auto" w:fill="FFFFFF"/>
        </w:rPr>
      </w:pPr>
    </w:p>
    <w:p w:rsidR="00B75110" w:rsidRPr="00B75110" w:rsidRDefault="00B75110" w:rsidP="00B75110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7A3230" w:rsidRPr="00B75110" w:rsidRDefault="007A3230" w:rsidP="00B75110">
      <w:pPr>
        <w:jc w:val="center"/>
        <w:rPr>
          <w:sz w:val="28"/>
          <w:szCs w:val="28"/>
        </w:rPr>
      </w:pPr>
    </w:p>
    <w:sectPr w:rsidR="007A3230" w:rsidRPr="00B75110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>
    <w:nsid w:val="07C36783"/>
    <w:multiLevelType w:val="hybridMultilevel"/>
    <w:tmpl w:val="926A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C21A7"/>
    <w:multiLevelType w:val="hybridMultilevel"/>
    <w:tmpl w:val="921CE0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02767B"/>
    <w:multiLevelType w:val="hybridMultilevel"/>
    <w:tmpl w:val="361A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95661"/>
    <w:multiLevelType w:val="hybridMultilevel"/>
    <w:tmpl w:val="FC165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5C5B4D"/>
    <w:multiLevelType w:val="hybridMultilevel"/>
    <w:tmpl w:val="9F225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579B0"/>
    <w:multiLevelType w:val="hybridMultilevel"/>
    <w:tmpl w:val="BA0CD2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3"/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10"/>
    <w:rsid w:val="00010869"/>
    <w:rsid w:val="00010FCA"/>
    <w:rsid w:val="00013A0B"/>
    <w:rsid w:val="000216CE"/>
    <w:rsid w:val="0002691A"/>
    <w:rsid w:val="00031287"/>
    <w:rsid w:val="00032373"/>
    <w:rsid w:val="00033994"/>
    <w:rsid w:val="000358A9"/>
    <w:rsid w:val="000374F3"/>
    <w:rsid w:val="00040A70"/>
    <w:rsid w:val="00044C21"/>
    <w:rsid w:val="000472D3"/>
    <w:rsid w:val="00055472"/>
    <w:rsid w:val="0006549A"/>
    <w:rsid w:val="000657B5"/>
    <w:rsid w:val="00070EF3"/>
    <w:rsid w:val="00074A8F"/>
    <w:rsid w:val="00084C7B"/>
    <w:rsid w:val="000912D3"/>
    <w:rsid w:val="000A3688"/>
    <w:rsid w:val="000A5905"/>
    <w:rsid w:val="000B3807"/>
    <w:rsid w:val="000B4F76"/>
    <w:rsid w:val="000D0B65"/>
    <w:rsid w:val="000D620A"/>
    <w:rsid w:val="000E2735"/>
    <w:rsid w:val="000E5891"/>
    <w:rsid w:val="000F268E"/>
    <w:rsid w:val="000F4CBA"/>
    <w:rsid w:val="000F525A"/>
    <w:rsid w:val="000F5762"/>
    <w:rsid w:val="0010183A"/>
    <w:rsid w:val="001062AB"/>
    <w:rsid w:val="00106D00"/>
    <w:rsid w:val="001117ED"/>
    <w:rsid w:val="00116272"/>
    <w:rsid w:val="001217F2"/>
    <w:rsid w:val="0012683B"/>
    <w:rsid w:val="00130FE0"/>
    <w:rsid w:val="00137934"/>
    <w:rsid w:val="001405B8"/>
    <w:rsid w:val="00143E18"/>
    <w:rsid w:val="00146E2A"/>
    <w:rsid w:val="00153036"/>
    <w:rsid w:val="00154B8E"/>
    <w:rsid w:val="001562A0"/>
    <w:rsid w:val="00156758"/>
    <w:rsid w:val="0016647E"/>
    <w:rsid w:val="00166D4F"/>
    <w:rsid w:val="0017042B"/>
    <w:rsid w:val="00177174"/>
    <w:rsid w:val="0018043D"/>
    <w:rsid w:val="00184753"/>
    <w:rsid w:val="00185E73"/>
    <w:rsid w:val="00187AC8"/>
    <w:rsid w:val="00192F89"/>
    <w:rsid w:val="00194726"/>
    <w:rsid w:val="001A6BC0"/>
    <w:rsid w:val="001A7528"/>
    <w:rsid w:val="001B747E"/>
    <w:rsid w:val="001B78F4"/>
    <w:rsid w:val="001C6B91"/>
    <w:rsid w:val="001D096E"/>
    <w:rsid w:val="001D3715"/>
    <w:rsid w:val="001D5E3A"/>
    <w:rsid w:val="001E07D7"/>
    <w:rsid w:val="001E33EE"/>
    <w:rsid w:val="001E415A"/>
    <w:rsid w:val="001E54B9"/>
    <w:rsid w:val="001E7AE7"/>
    <w:rsid w:val="001F2978"/>
    <w:rsid w:val="001F70D7"/>
    <w:rsid w:val="00207149"/>
    <w:rsid w:val="0021029D"/>
    <w:rsid w:val="00222ED3"/>
    <w:rsid w:val="00226214"/>
    <w:rsid w:val="00231ACE"/>
    <w:rsid w:val="00232BA6"/>
    <w:rsid w:val="00235B8D"/>
    <w:rsid w:val="00236C12"/>
    <w:rsid w:val="002456BE"/>
    <w:rsid w:val="00247CA5"/>
    <w:rsid w:val="00250C26"/>
    <w:rsid w:val="00253762"/>
    <w:rsid w:val="00254893"/>
    <w:rsid w:val="00257EAD"/>
    <w:rsid w:val="00262C9E"/>
    <w:rsid w:val="00263C14"/>
    <w:rsid w:val="00290942"/>
    <w:rsid w:val="002A3377"/>
    <w:rsid w:val="002A4562"/>
    <w:rsid w:val="002B5354"/>
    <w:rsid w:val="002C1CEE"/>
    <w:rsid w:val="002C1D0A"/>
    <w:rsid w:val="002D0EF4"/>
    <w:rsid w:val="002E47F6"/>
    <w:rsid w:val="002F5132"/>
    <w:rsid w:val="0030580D"/>
    <w:rsid w:val="00313F21"/>
    <w:rsid w:val="00326DB3"/>
    <w:rsid w:val="00333356"/>
    <w:rsid w:val="00335A32"/>
    <w:rsid w:val="0034268A"/>
    <w:rsid w:val="003561D9"/>
    <w:rsid w:val="00357DE7"/>
    <w:rsid w:val="003618E7"/>
    <w:rsid w:val="0036370D"/>
    <w:rsid w:val="003642B5"/>
    <w:rsid w:val="00375222"/>
    <w:rsid w:val="0039230A"/>
    <w:rsid w:val="00392B0F"/>
    <w:rsid w:val="003A2083"/>
    <w:rsid w:val="003A2545"/>
    <w:rsid w:val="003A2804"/>
    <w:rsid w:val="003A3CB0"/>
    <w:rsid w:val="003B65EC"/>
    <w:rsid w:val="003D2EB9"/>
    <w:rsid w:val="003D4C4B"/>
    <w:rsid w:val="003D6198"/>
    <w:rsid w:val="003F1091"/>
    <w:rsid w:val="003F1E08"/>
    <w:rsid w:val="003F62A8"/>
    <w:rsid w:val="0041222E"/>
    <w:rsid w:val="00421A86"/>
    <w:rsid w:val="004248C3"/>
    <w:rsid w:val="0043151C"/>
    <w:rsid w:val="004324CF"/>
    <w:rsid w:val="00433448"/>
    <w:rsid w:val="00437184"/>
    <w:rsid w:val="00437D88"/>
    <w:rsid w:val="0044022B"/>
    <w:rsid w:val="00440499"/>
    <w:rsid w:val="004446D4"/>
    <w:rsid w:val="00446ED1"/>
    <w:rsid w:val="004578C6"/>
    <w:rsid w:val="00472C4B"/>
    <w:rsid w:val="004855F6"/>
    <w:rsid w:val="0048616D"/>
    <w:rsid w:val="004953C6"/>
    <w:rsid w:val="00497C65"/>
    <w:rsid w:val="004A255C"/>
    <w:rsid w:val="004B37A9"/>
    <w:rsid w:val="004C62FB"/>
    <w:rsid w:val="004C730F"/>
    <w:rsid w:val="004D2CCA"/>
    <w:rsid w:val="004E101C"/>
    <w:rsid w:val="004E5526"/>
    <w:rsid w:val="004E6E98"/>
    <w:rsid w:val="00502C65"/>
    <w:rsid w:val="00512335"/>
    <w:rsid w:val="005144EE"/>
    <w:rsid w:val="00537651"/>
    <w:rsid w:val="005405C6"/>
    <w:rsid w:val="00551791"/>
    <w:rsid w:val="00563791"/>
    <w:rsid w:val="00566602"/>
    <w:rsid w:val="00571410"/>
    <w:rsid w:val="00593B7F"/>
    <w:rsid w:val="005969B1"/>
    <w:rsid w:val="00597AC6"/>
    <w:rsid w:val="005B3D9E"/>
    <w:rsid w:val="005B5877"/>
    <w:rsid w:val="005C3664"/>
    <w:rsid w:val="005C36D9"/>
    <w:rsid w:val="005C4ABA"/>
    <w:rsid w:val="005D7655"/>
    <w:rsid w:val="00620431"/>
    <w:rsid w:val="00621A1F"/>
    <w:rsid w:val="0062370F"/>
    <w:rsid w:val="00624D0C"/>
    <w:rsid w:val="00630557"/>
    <w:rsid w:val="00633D18"/>
    <w:rsid w:val="00646CA2"/>
    <w:rsid w:val="0065230B"/>
    <w:rsid w:val="006659AB"/>
    <w:rsid w:val="006676E0"/>
    <w:rsid w:val="006770B3"/>
    <w:rsid w:val="006921B5"/>
    <w:rsid w:val="0069290E"/>
    <w:rsid w:val="00694641"/>
    <w:rsid w:val="006A6306"/>
    <w:rsid w:val="006B098F"/>
    <w:rsid w:val="006B198D"/>
    <w:rsid w:val="006B4031"/>
    <w:rsid w:val="006B5ACD"/>
    <w:rsid w:val="006C35A8"/>
    <w:rsid w:val="006D3E9C"/>
    <w:rsid w:val="006D47AC"/>
    <w:rsid w:val="006D629F"/>
    <w:rsid w:val="006F2682"/>
    <w:rsid w:val="007075C5"/>
    <w:rsid w:val="00713C2F"/>
    <w:rsid w:val="00721263"/>
    <w:rsid w:val="00730AEF"/>
    <w:rsid w:val="00740F70"/>
    <w:rsid w:val="007435D1"/>
    <w:rsid w:val="00746DD3"/>
    <w:rsid w:val="0075155C"/>
    <w:rsid w:val="00752A79"/>
    <w:rsid w:val="0075714C"/>
    <w:rsid w:val="00762365"/>
    <w:rsid w:val="00767AFD"/>
    <w:rsid w:val="00770F79"/>
    <w:rsid w:val="007A3230"/>
    <w:rsid w:val="007C297C"/>
    <w:rsid w:val="007C3A31"/>
    <w:rsid w:val="007C5A0E"/>
    <w:rsid w:val="007D2CB1"/>
    <w:rsid w:val="007D670B"/>
    <w:rsid w:val="007E4C5F"/>
    <w:rsid w:val="007F1C2F"/>
    <w:rsid w:val="007F5C7A"/>
    <w:rsid w:val="007F6882"/>
    <w:rsid w:val="0080031E"/>
    <w:rsid w:val="0080164E"/>
    <w:rsid w:val="008074F5"/>
    <w:rsid w:val="008178D8"/>
    <w:rsid w:val="008211A3"/>
    <w:rsid w:val="00824CD0"/>
    <w:rsid w:val="00841647"/>
    <w:rsid w:val="00846085"/>
    <w:rsid w:val="00850BAB"/>
    <w:rsid w:val="00852F08"/>
    <w:rsid w:val="0086114A"/>
    <w:rsid w:val="008641F8"/>
    <w:rsid w:val="00881869"/>
    <w:rsid w:val="008953A6"/>
    <w:rsid w:val="008A05D6"/>
    <w:rsid w:val="008B131D"/>
    <w:rsid w:val="008C0E3D"/>
    <w:rsid w:val="008C5342"/>
    <w:rsid w:val="008E4747"/>
    <w:rsid w:val="00901590"/>
    <w:rsid w:val="0091446A"/>
    <w:rsid w:val="0092228A"/>
    <w:rsid w:val="009253D3"/>
    <w:rsid w:val="00926064"/>
    <w:rsid w:val="00937C69"/>
    <w:rsid w:val="00940195"/>
    <w:rsid w:val="00955EAB"/>
    <w:rsid w:val="009576D1"/>
    <w:rsid w:val="009642FB"/>
    <w:rsid w:val="009753B7"/>
    <w:rsid w:val="009A16A2"/>
    <w:rsid w:val="009A22A2"/>
    <w:rsid w:val="009A7BB1"/>
    <w:rsid w:val="009C1E36"/>
    <w:rsid w:val="009D6793"/>
    <w:rsid w:val="009E66BD"/>
    <w:rsid w:val="009F3F92"/>
    <w:rsid w:val="009F423E"/>
    <w:rsid w:val="009F64D4"/>
    <w:rsid w:val="00A00894"/>
    <w:rsid w:val="00A145EA"/>
    <w:rsid w:val="00A528D5"/>
    <w:rsid w:val="00A5691F"/>
    <w:rsid w:val="00A577EF"/>
    <w:rsid w:val="00A61E10"/>
    <w:rsid w:val="00A643E5"/>
    <w:rsid w:val="00A70F70"/>
    <w:rsid w:val="00A91118"/>
    <w:rsid w:val="00A97023"/>
    <w:rsid w:val="00AA5474"/>
    <w:rsid w:val="00AA718B"/>
    <w:rsid w:val="00AB0C3A"/>
    <w:rsid w:val="00AB2C1A"/>
    <w:rsid w:val="00AB5B5A"/>
    <w:rsid w:val="00AB6F35"/>
    <w:rsid w:val="00AC5A12"/>
    <w:rsid w:val="00AD213A"/>
    <w:rsid w:val="00AD6CB8"/>
    <w:rsid w:val="00AE0989"/>
    <w:rsid w:val="00AE0DC6"/>
    <w:rsid w:val="00AE4678"/>
    <w:rsid w:val="00AF28DA"/>
    <w:rsid w:val="00AF2C9B"/>
    <w:rsid w:val="00B02976"/>
    <w:rsid w:val="00B32F72"/>
    <w:rsid w:val="00B35476"/>
    <w:rsid w:val="00B40945"/>
    <w:rsid w:val="00B44C98"/>
    <w:rsid w:val="00B502CA"/>
    <w:rsid w:val="00B50DDA"/>
    <w:rsid w:val="00B65BC2"/>
    <w:rsid w:val="00B72DAB"/>
    <w:rsid w:val="00B73189"/>
    <w:rsid w:val="00B73BE6"/>
    <w:rsid w:val="00B75110"/>
    <w:rsid w:val="00B831E5"/>
    <w:rsid w:val="00B87E52"/>
    <w:rsid w:val="00B90653"/>
    <w:rsid w:val="00BB486E"/>
    <w:rsid w:val="00BB5B95"/>
    <w:rsid w:val="00BC3638"/>
    <w:rsid w:val="00BD5B75"/>
    <w:rsid w:val="00BE6131"/>
    <w:rsid w:val="00C045E4"/>
    <w:rsid w:val="00C0597C"/>
    <w:rsid w:val="00C1123A"/>
    <w:rsid w:val="00C16060"/>
    <w:rsid w:val="00C25066"/>
    <w:rsid w:val="00C25D43"/>
    <w:rsid w:val="00C26862"/>
    <w:rsid w:val="00C37889"/>
    <w:rsid w:val="00C42411"/>
    <w:rsid w:val="00C44EF7"/>
    <w:rsid w:val="00C468A1"/>
    <w:rsid w:val="00C50F9F"/>
    <w:rsid w:val="00C532D5"/>
    <w:rsid w:val="00C65960"/>
    <w:rsid w:val="00C73DCE"/>
    <w:rsid w:val="00C74663"/>
    <w:rsid w:val="00C9726C"/>
    <w:rsid w:val="00CA297F"/>
    <w:rsid w:val="00CA532A"/>
    <w:rsid w:val="00CB49F6"/>
    <w:rsid w:val="00CC1B86"/>
    <w:rsid w:val="00CD45EA"/>
    <w:rsid w:val="00CE1737"/>
    <w:rsid w:val="00CE1EDF"/>
    <w:rsid w:val="00CF2B5B"/>
    <w:rsid w:val="00CF2DE4"/>
    <w:rsid w:val="00CF6584"/>
    <w:rsid w:val="00CF6CCC"/>
    <w:rsid w:val="00D04B9C"/>
    <w:rsid w:val="00D210FE"/>
    <w:rsid w:val="00D215EF"/>
    <w:rsid w:val="00D23451"/>
    <w:rsid w:val="00D33757"/>
    <w:rsid w:val="00D434C1"/>
    <w:rsid w:val="00D4524A"/>
    <w:rsid w:val="00D50518"/>
    <w:rsid w:val="00D60358"/>
    <w:rsid w:val="00D61396"/>
    <w:rsid w:val="00D61EBB"/>
    <w:rsid w:val="00D72AC6"/>
    <w:rsid w:val="00D758F8"/>
    <w:rsid w:val="00D76F14"/>
    <w:rsid w:val="00D824A3"/>
    <w:rsid w:val="00D9573F"/>
    <w:rsid w:val="00DA62B8"/>
    <w:rsid w:val="00DB1D3F"/>
    <w:rsid w:val="00DC72B2"/>
    <w:rsid w:val="00DD39E4"/>
    <w:rsid w:val="00DD7E4D"/>
    <w:rsid w:val="00DE012C"/>
    <w:rsid w:val="00DE5189"/>
    <w:rsid w:val="00DE61B5"/>
    <w:rsid w:val="00DE7FE5"/>
    <w:rsid w:val="00DF7B97"/>
    <w:rsid w:val="00E000ED"/>
    <w:rsid w:val="00E01657"/>
    <w:rsid w:val="00E0240C"/>
    <w:rsid w:val="00E02517"/>
    <w:rsid w:val="00E105B0"/>
    <w:rsid w:val="00E16CCF"/>
    <w:rsid w:val="00E2136F"/>
    <w:rsid w:val="00E216B3"/>
    <w:rsid w:val="00E22E1B"/>
    <w:rsid w:val="00E37F9B"/>
    <w:rsid w:val="00E4223C"/>
    <w:rsid w:val="00E5224F"/>
    <w:rsid w:val="00E54EE7"/>
    <w:rsid w:val="00E562AE"/>
    <w:rsid w:val="00E5641F"/>
    <w:rsid w:val="00E741A0"/>
    <w:rsid w:val="00E800D2"/>
    <w:rsid w:val="00E9125B"/>
    <w:rsid w:val="00E94265"/>
    <w:rsid w:val="00E95621"/>
    <w:rsid w:val="00EA02FE"/>
    <w:rsid w:val="00EA362D"/>
    <w:rsid w:val="00EA53E4"/>
    <w:rsid w:val="00EA5FD6"/>
    <w:rsid w:val="00EC2DA8"/>
    <w:rsid w:val="00EC4D18"/>
    <w:rsid w:val="00EE1393"/>
    <w:rsid w:val="00EF5140"/>
    <w:rsid w:val="00F0338C"/>
    <w:rsid w:val="00F07F51"/>
    <w:rsid w:val="00F20A2D"/>
    <w:rsid w:val="00F25A82"/>
    <w:rsid w:val="00F30603"/>
    <w:rsid w:val="00F30BBA"/>
    <w:rsid w:val="00F31691"/>
    <w:rsid w:val="00F3231B"/>
    <w:rsid w:val="00F34F0E"/>
    <w:rsid w:val="00F37ECA"/>
    <w:rsid w:val="00F44ACD"/>
    <w:rsid w:val="00F45723"/>
    <w:rsid w:val="00F779AC"/>
    <w:rsid w:val="00F9544A"/>
    <w:rsid w:val="00F97663"/>
    <w:rsid w:val="00FA363B"/>
    <w:rsid w:val="00FA6E08"/>
    <w:rsid w:val="00FD3233"/>
    <w:rsid w:val="00FE4411"/>
    <w:rsid w:val="00FF1F06"/>
    <w:rsid w:val="00FF5A9A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110"/>
    <w:pPr>
      <w:ind w:left="720"/>
      <w:contextualSpacing/>
    </w:pPr>
  </w:style>
  <w:style w:type="paragraph" w:customStyle="1" w:styleId="Style2">
    <w:name w:val="Style2"/>
    <w:basedOn w:val="a"/>
    <w:rsid w:val="00B7511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B7511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B75110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B75110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B75110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B75110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B75110"/>
    <w:rPr>
      <w:rFonts w:ascii="Times New Roman" w:hAnsi="Times New Roman" w:cs="Times New Roman"/>
      <w:sz w:val="22"/>
      <w:szCs w:val="22"/>
    </w:rPr>
  </w:style>
  <w:style w:type="paragraph" w:styleId="a4">
    <w:name w:val="Normal (Web)"/>
    <w:aliases w:val="Обычный (Web)"/>
    <w:basedOn w:val="a"/>
    <w:uiPriority w:val="99"/>
    <w:unhideWhenUsed/>
    <w:rsid w:val="00B75110"/>
    <w:pPr>
      <w:spacing w:before="100" w:beforeAutospacing="1" w:after="100" w:afterAutospacing="1"/>
    </w:pPr>
  </w:style>
  <w:style w:type="character" w:styleId="a5">
    <w:name w:val="Hyperlink"/>
    <w:rsid w:val="00B75110"/>
    <w:rPr>
      <w:color w:val="0000FF"/>
      <w:u w:val="single"/>
    </w:rPr>
  </w:style>
  <w:style w:type="paragraph" w:styleId="a6">
    <w:name w:val="Body Text"/>
    <w:basedOn w:val="a"/>
    <w:link w:val="a7"/>
    <w:rsid w:val="00B75110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B751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B75110"/>
    <w:pPr>
      <w:suppressLineNumbers/>
      <w:suppressAutoHyphens/>
    </w:pPr>
    <w:rPr>
      <w:lang w:eastAsia="ar-SA"/>
    </w:rPr>
  </w:style>
  <w:style w:type="character" w:styleId="a9">
    <w:name w:val="Strong"/>
    <w:uiPriority w:val="22"/>
    <w:qFormat/>
    <w:rsid w:val="00B75110"/>
    <w:rPr>
      <w:b/>
      <w:bCs/>
    </w:rPr>
  </w:style>
  <w:style w:type="paragraph" w:styleId="aa">
    <w:name w:val="No Spacing"/>
    <w:uiPriority w:val="1"/>
    <w:qFormat/>
    <w:rsid w:val="00B7511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110"/>
    <w:pPr>
      <w:ind w:left="720"/>
      <w:contextualSpacing/>
    </w:pPr>
  </w:style>
  <w:style w:type="paragraph" w:customStyle="1" w:styleId="Style2">
    <w:name w:val="Style2"/>
    <w:basedOn w:val="a"/>
    <w:rsid w:val="00B7511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B75110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a"/>
    <w:rsid w:val="00B75110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4">
    <w:name w:val="Style4"/>
    <w:basedOn w:val="a"/>
    <w:rsid w:val="00B75110"/>
    <w:pPr>
      <w:widowControl w:val="0"/>
      <w:autoSpaceDE w:val="0"/>
      <w:autoSpaceDN w:val="0"/>
      <w:adjustRightInd w:val="0"/>
      <w:spacing w:line="287" w:lineRule="exact"/>
      <w:ind w:firstLine="648"/>
      <w:jc w:val="both"/>
    </w:pPr>
    <w:rPr>
      <w:rFonts w:ascii="Bookman Old Style" w:hAnsi="Bookman Old Style"/>
    </w:rPr>
  </w:style>
  <w:style w:type="paragraph" w:customStyle="1" w:styleId="Style5">
    <w:name w:val="Style5"/>
    <w:basedOn w:val="a"/>
    <w:rsid w:val="00B75110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B75110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B75110"/>
    <w:rPr>
      <w:rFonts w:ascii="Times New Roman" w:hAnsi="Times New Roman" w:cs="Times New Roman"/>
      <w:sz w:val="22"/>
      <w:szCs w:val="22"/>
    </w:rPr>
  </w:style>
  <w:style w:type="paragraph" w:styleId="a4">
    <w:name w:val="Normal (Web)"/>
    <w:aliases w:val="Обычный (Web)"/>
    <w:basedOn w:val="a"/>
    <w:uiPriority w:val="99"/>
    <w:unhideWhenUsed/>
    <w:rsid w:val="00B75110"/>
    <w:pPr>
      <w:spacing w:before="100" w:beforeAutospacing="1" w:after="100" w:afterAutospacing="1"/>
    </w:pPr>
  </w:style>
  <w:style w:type="character" w:styleId="a5">
    <w:name w:val="Hyperlink"/>
    <w:rsid w:val="00B75110"/>
    <w:rPr>
      <w:color w:val="0000FF"/>
      <w:u w:val="single"/>
    </w:rPr>
  </w:style>
  <w:style w:type="paragraph" w:styleId="a6">
    <w:name w:val="Body Text"/>
    <w:basedOn w:val="a"/>
    <w:link w:val="a7"/>
    <w:rsid w:val="00B75110"/>
    <w:pPr>
      <w:suppressAutoHyphens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B751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Содержимое таблицы"/>
    <w:basedOn w:val="a"/>
    <w:rsid w:val="00B75110"/>
    <w:pPr>
      <w:suppressLineNumbers/>
      <w:suppressAutoHyphens/>
    </w:pPr>
    <w:rPr>
      <w:lang w:eastAsia="ar-SA"/>
    </w:rPr>
  </w:style>
  <w:style w:type="character" w:styleId="a9">
    <w:name w:val="Strong"/>
    <w:uiPriority w:val="22"/>
    <w:qFormat/>
    <w:rsid w:val="00B75110"/>
    <w:rPr>
      <w:b/>
      <w:bCs/>
    </w:rPr>
  </w:style>
  <w:style w:type="paragraph" w:styleId="aa">
    <w:name w:val="No Spacing"/>
    <w:uiPriority w:val="1"/>
    <w:qFormat/>
    <w:rsid w:val="00B751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" TargetMode="External"/><Relationship Id="rId13" Type="http://schemas.openxmlformats.org/officeDocument/2006/relationships/hyperlink" Target="mailto:%20%20%20%20%20%20moryakovkonf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sch2" TargetMode="External"/><Relationship Id="rId12" Type="http://schemas.openxmlformats.org/officeDocument/2006/relationships/hyperlink" Target="mailto:moryakovkonf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edu.tatar.ru/l-gorsk/sch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l-gorsk/sch2/page2253823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ryakovkonf@mail.ru" TargetMode="External"/><Relationship Id="rId14" Type="http://schemas.openxmlformats.org/officeDocument/2006/relationships/hyperlink" Target="mailto:%20moryakovkon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4734</Words>
  <Characters>26990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Зиганшина</cp:lastModifiedBy>
  <cp:revision>5</cp:revision>
  <dcterms:created xsi:type="dcterms:W3CDTF">2018-01-18T06:35:00Z</dcterms:created>
  <dcterms:modified xsi:type="dcterms:W3CDTF">2018-01-18T14:39:00Z</dcterms:modified>
</cp:coreProperties>
</file>